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0E" w:rsidRPr="00C5540E" w:rsidRDefault="00C5540E" w:rsidP="00B04FB4">
      <w:pPr>
        <w:jc w:val="center"/>
        <w:rPr>
          <w:b/>
          <w:sz w:val="28"/>
          <w:szCs w:val="28"/>
          <w:u w:val="single"/>
        </w:rPr>
      </w:pPr>
      <w:r w:rsidRPr="00C5540E">
        <w:rPr>
          <w:b/>
          <w:sz w:val="28"/>
          <w:szCs w:val="28"/>
          <w:u w:val="single"/>
        </w:rPr>
        <w:t>Lecture Notes for AWS Developer</w:t>
      </w:r>
    </w:p>
    <w:p w:rsidR="00ED6010" w:rsidRPr="00C5540E" w:rsidRDefault="00D02155" w:rsidP="00B04FB4">
      <w:pPr>
        <w:jc w:val="center"/>
        <w:rPr>
          <w:b/>
          <w:sz w:val="28"/>
          <w:szCs w:val="28"/>
          <w:u w:val="single"/>
        </w:rPr>
      </w:pPr>
      <w:r>
        <w:rPr>
          <w:b/>
          <w:sz w:val="28"/>
          <w:szCs w:val="28"/>
          <w:u w:val="single"/>
        </w:rPr>
        <w:t>Module-2</w:t>
      </w:r>
    </w:p>
    <w:p w:rsidR="00C5540E" w:rsidRPr="00B04FB4" w:rsidRDefault="00C5540E" w:rsidP="00B04FB4">
      <w:pPr>
        <w:jc w:val="center"/>
        <w:rPr>
          <w:b/>
        </w:rPr>
      </w:pPr>
    </w:p>
    <w:p w:rsidR="00ED6010" w:rsidRPr="00ED6010" w:rsidRDefault="00ED6010" w:rsidP="00ED6010">
      <w:pPr>
        <w:rPr>
          <w:b/>
          <w:u w:val="single"/>
        </w:rPr>
      </w:pPr>
      <w:r w:rsidRPr="00ED6010">
        <w:rPr>
          <w:b/>
          <w:u w:val="single"/>
        </w:rPr>
        <w:t>Amazon Route 53</w:t>
      </w:r>
    </w:p>
    <w:p w:rsidR="00ED6010" w:rsidRPr="00ED6010" w:rsidRDefault="00ED6010" w:rsidP="00ED6010">
      <w:pPr>
        <w:jc w:val="both"/>
      </w:pPr>
      <w:r w:rsidRPr="00ED6010">
        <w:t>Amazon Route 53 is a highly available and scalable cloud Domain Name System (DNS) web service. It is designed to give developers and businesses an extremely reliable and cost effective way to route end users to Internet applications by translating names like www.example.com into the numeric IP addresses like 192.0.2.1 that computers use to connect to each other. Amazon Route 53 is fully compliant with IPv6 as well.</w:t>
      </w:r>
    </w:p>
    <w:p w:rsidR="00ED6010" w:rsidRDefault="00ED6010" w:rsidP="00ED6010">
      <w:pPr>
        <w:pStyle w:val="ListParagraph"/>
        <w:numPr>
          <w:ilvl w:val="0"/>
          <w:numId w:val="1"/>
        </w:numPr>
        <w:jc w:val="both"/>
      </w:pPr>
      <w:r w:rsidRPr="00ED6010">
        <w:t xml:space="preserve">Amazon Route 53 effectively connects user requests to infrastructure running in AWS – such as Amazon EC2 instances, Elastic Load Balancing load balancers, or Amazon S3 buckets – and can also be used to route users to infrastructure outside of AWS. </w:t>
      </w:r>
    </w:p>
    <w:p w:rsidR="00ED6010" w:rsidRDefault="00ED6010" w:rsidP="00ED6010">
      <w:pPr>
        <w:pStyle w:val="ListParagraph"/>
        <w:numPr>
          <w:ilvl w:val="0"/>
          <w:numId w:val="1"/>
        </w:numPr>
        <w:jc w:val="both"/>
      </w:pPr>
      <w:r w:rsidRPr="00ED6010">
        <w:t xml:space="preserve">You can use Amazon Route 53 to configure DNS health checks to route traffic to healthy endpoints or to independently monitor the health of your application and its endpoints. </w:t>
      </w:r>
    </w:p>
    <w:p w:rsidR="00ED6010" w:rsidRDefault="00ED6010" w:rsidP="00ED6010">
      <w:pPr>
        <w:pStyle w:val="ListParagraph"/>
        <w:numPr>
          <w:ilvl w:val="0"/>
          <w:numId w:val="1"/>
        </w:numPr>
        <w:jc w:val="both"/>
      </w:pPr>
      <w:r w:rsidRPr="00ED6010">
        <w:t xml:space="preserve">Amazon Route 53 Traffic Flow makes it easy for you to manage traffic globally through a variety of routing types, including Latency Based Routing, Geo DNS, </w:t>
      </w:r>
      <w:proofErr w:type="spellStart"/>
      <w:r w:rsidRPr="00ED6010">
        <w:t>Geoproximity</w:t>
      </w:r>
      <w:proofErr w:type="spellEnd"/>
      <w:r w:rsidRPr="00ED6010">
        <w:t xml:space="preserve">, and Weighted Round Robin—all of which can be combined with DNS Failover in order to enable a variety of low-latency, fault-tolerant architectures. </w:t>
      </w:r>
    </w:p>
    <w:p w:rsidR="00ED6010" w:rsidRDefault="00ED6010" w:rsidP="00ED6010">
      <w:pPr>
        <w:pStyle w:val="ListParagraph"/>
        <w:numPr>
          <w:ilvl w:val="0"/>
          <w:numId w:val="1"/>
        </w:numPr>
        <w:jc w:val="both"/>
      </w:pPr>
      <w:r w:rsidRPr="00ED6010">
        <w:t xml:space="preserve">Using Amazon Route 53 Traffic Flow’s simple visual editor, you can easily manage how your end-users are routed to your application’s endpoints—whether in a single AWS region or distributed around the globe. </w:t>
      </w:r>
    </w:p>
    <w:p w:rsidR="00ED6010" w:rsidRPr="00ED6010" w:rsidRDefault="00ED6010" w:rsidP="00ED6010">
      <w:pPr>
        <w:pStyle w:val="ListParagraph"/>
        <w:numPr>
          <w:ilvl w:val="0"/>
          <w:numId w:val="1"/>
        </w:numPr>
        <w:jc w:val="both"/>
      </w:pPr>
      <w:r w:rsidRPr="00ED6010">
        <w:t>Amazon Route 53 also offers Domain Name Registration – you can purchase and manage domain names such as example.com and Amazon Route 53 will automatically configure DNS settings for your domains.</w:t>
      </w:r>
    </w:p>
    <w:p w:rsidR="00ED6010" w:rsidRPr="00C77F17" w:rsidRDefault="00ED6010" w:rsidP="0060500E">
      <w:pPr>
        <w:jc w:val="both"/>
        <w:rPr>
          <w:b/>
        </w:rPr>
      </w:pPr>
      <w:r w:rsidRPr="00C77F17">
        <w:rPr>
          <w:b/>
        </w:rPr>
        <w:t>Benefits</w:t>
      </w:r>
    </w:p>
    <w:p w:rsidR="00ED6010" w:rsidRPr="00C77F17" w:rsidRDefault="00ED6010" w:rsidP="0060500E">
      <w:pPr>
        <w:jc w:val="both"/>
        <w:rPr>
          <w:b/>
        </w:rPr>
      </w:pPr>
      <w:r w:rsidRPr="00C77F17">
        <w:rPr>
          <w:b/>
        </w:rPr>
        <w:t>Highly available and reliable</w:t>
      </w:r>
    </w:p>
    <w:p w:rsidR="00C77F17" w:rsidRDefault="00ED6010" w:rsidP="0060500E">
      <w:pPr>
        <w:jc w:val="both"/>
      </w:pPr>
      <w:r w:rsidRPr="00ED6010">
        <w:t xml:space="preserve">Amazon Route 53 is built using AWS’s highly available and reliable infrastructure. The distributed nature of our DNS servers helps ensure a consistent ability to route your end users to your application. </w:t>
      </w:r>
    </w:p>
    <w:p w:rsidR="00ED6010" w:rsidRPr="00C77F17" w:rsidRDefault="00ED6010" w:rsidP="0060500E">
      <w:pPr>
        <w:jc w:val="both"/>
        <w:rPr>
          <w:b/>
        </w:rPr>
      </w:pPr>
      <w:r w:rsidRPr="00C77F17">
        <w:rPr>
          <w:b/>
        </w:rPr>
        <w:t>Flexible</w:t>
      </w:r>
    </w:p>
    <w:p w:rsidR="00C77F17" w:rsidRDefault="00ED6010" w:rsidP="0060500E">
      <w:pPr>
        <w:jc w:val="both"/>
      </w:pPr>
      <w:r w:rsidRPr="00ED6010">
        <w:t xml:space="preserve">Amazon Route 53 Traffic Flow routes traffic based on multiple criteria, such as endpoint health, geographic location, and latency. You can configure multiple traffic policies and decide which policies are active at any given time. You can create and edit traffic policies using the simple visual editor in the Route 53 console, AWS SDKs, or the Route 53 API. </w:t>
      </w:r>
    </w:p>
    <w:p w:rsidR="00ED6010" w:rsidRPr="00C77F17" w:rsidRDefault="00ED6010" w:rsidP="0060500E">
      <w:pPr>
        <w:jc w:val="both"/>
        <w:rPr>
          <w:b/>
        </w:rPr>
      </w:pPr>
      <w:r w:rsidRPr="00C77F17">
        <w:rPr>
          <w:b/>
        </w:rPr>
        <w:t>Designed for use with other Amazon Web Services</w:t>
      </w:r>
    </w:p>
    <w:p w:rsidR="00C77F17" w:rsidRDefault="00ED6010" w:rsidP="0060500E">
      <w:pPr>
        <w:rPr>
          <w:b/>
        </w:rPr>
      </w:pPr>
      <w:r w:rsidRPr="00ED6010">
        <w:lastRenderedPageBreak/>
        <w:t xml:space="preserve">Amazon Route 53 is designed to work well with other AWS features and offerings. You can use Amazon Route 53 to map domain names to your Amazon EC2 instances, Amazon S3 buckets, Amazon </w:t>
      </w:r>
      <w:proofErr w:type="spellStart"/>
      <w:r w:rsidRPr="00ED6010">
        <w:t>CloudFront</w:t>
      </w:r>
      <w:proofErr w:type="spellEnd"/>
      <w:r w:rsidRPr="00ED6010">
        <w:t xml:space="preserve"> distributions, and other AWS resources. </w:t>
      </w:r>
      <w:r w:rsidR="00C77F17">
        <w:br/>
      </w:r>
    </w:p>
    <w:p w:rsidR="00ED6010" w:rsidRPr="00C77F17" w:rsidRDefault="00ED6010" w:rsidP="0060500E">
      <w:pPr>
        <w:jc w:val="both"/>
        <w:rPr>
          <w:b/>
        </w:rPr>
      </w:pPr>
      <w:r w:rsidRPr="00C77F17">
        <w:rPr>
          <w:b/>
        </w:rPr>
        <w:t>Simple</w:t>
      </w:r>
    </w:p>
    <w:p w:rsidR="00C77F17" w:rsidRDefault="00ED6010" w:rsidP="0060500E">
      <w:pPr>
        <w:jc w:val="both"/>
      </w:pPr>
      <w:r w:rsidRPr="00ED6010">
        <w:t xml:space="preserve">With self-service sign-up, Amazon Route 53 can start to answer your DNS queries within minutes. You can configure your DNS settings with the AWS Management Console or our easy-to-use API. You can also programmatically integrate the Amazon Route 53 API into your overall web application. </w:t>
      </w:r>
    </w:p>
    <w:p w:rsidR="00ED6010" w:rsidRPr="00C77F17" w:rsidRDefault="00ED6010" w:rsidP="0060500E">
      <w:pPr>
        <w:jc w:val="both"/>
        <w:rPr>
          <w:b/>
        </w:rPr>
      </w:pPr>
      <w:r w:rsidRPr="00C77F17">
        <w:rPr>
          <w:b/>
        </w:rPr>
        <w:t>Fast</w:t>
      </w:r>
    </w:p>
    <w:p w:rsidR="00ED6010" w:rsidRPr="00ED6010" w:rsidRDefault="00ED6010" w:rsidP="0060500E">
      <w:pPr>
        <w:jc w:val="both"/>
      </w:pPr>
      <w:r w:rsidRPr="00ED6010">
        <w:t>Amazon Route 53 Traffic Flow lets you further improve your customers’ experience by running your application in multiple locations around the world and using traffic policies to ensure your end users are routed to the closest healthy endpoint for your application.</w:t>
      </w:r>
    </w:p>
    <w:p w:rsidR="00ED6010" w:rsidRPr="00C77F17" w:rsidRDefault="00ED6010" w:rsidP="0060500E">
      <w:pPr>
        <w:jc w:val="both"/>
        <w:rPr>
          <w:b/>
        </w:rPr>
      </w:pPr>
      <w:r w:rsidRPr="00C77F17">
        <w:rPr>
          <w:b/>
        </w:rPr>
        <w:t>Cost-effective</w:t>
      </w:r>
    </w:p>
    <w:p w:rsidR="00ED6010" w:rsidRPr="00ED6010" w:rsidRDefault="00ED6010" w:rsidP="0060500E">
      <w:pPr>
        <w:jc w:val="both"/>
      </w:pPr>
      <w:r w:rsidRPr="00ED6010">
        <w:t>Amazon Route 53 passes on the benefits of AWS’s scale to you.  You pay only for the resources you use, such as the number of queries that the service answers for each of your domains, hosted zones for managing domains through the service, and optional features such as traffic policies and health checks, all at a low cost and without minimum usage commitments or any up-front fees.</w:t>
      </w:r>
    </w:p>
    <w:p w:rsidR="00ED6010" w:rsidRPr="00C77F17" w:rsidRDefault="00ED6010" w:rsidP="0060500E">
      <w:pPr>
        <w:jc w:val="both"/>
        <w:rPr>
          <w:b/>
        </w:rPr>
      </w:pPr>
      <w:r w:rsidRPr="00C77F17">
        <w:rPr>
          <w:b/>
        </w:rPr>
        <w:t>Secure</w:t>
      </w:r>
    </w:p>
    <w:p w:rsidR="00ED6010" w:rsidRPr="00ED6010" w:rsidRDefault="00ED6010" w:rsidP="0060500E">
      <w:pPr>
        <w:jc w:val="both"/>
      </w:pPr>
      <w:r w:rsidRPr="00ED6010">
        <w:t>By integrating Amazon Route 53 with AWS Identity and Access Management (IAM), you can grant unique credentials and manage permissions for every user within your AWS account and specify who has access to which parts of the Amazon Route 53 service.</w:t>
      </w:r>
    </w:p>
    <w:p w:rsidR="00ED6010" w:rsidRPr="00C77F17" w:rsidRDefault="00ED6010" w:rsidP="0060500E">
      <w:pPr>
        <w:jc w:val="both"/>
        <w:rPr>
          <w:b/>
        </w:rPr>
      </w:pPr>
      <w:r w:rsidRPr="00C77F17">
        <w:rPr>
          <w:b/>
        </w:rPr>
        <w:t>Scalable</w:t>
      </w:r>
    </w:p>
    <w:p w:rsidR="00ED6010" w:rsidRPr="00ED6010" w:rsidRDefault="00ED6010" w:rsidP="0060500E">
      <w:pPr>
        <w:jc w:val="both"/>
      </w:pPr>
      <w:r w:rsidRPr="00ED6010">
        <w:t>Route 53 is designed to automatically scale to handle very large query volumes without any intervention from you.</w:t>
      </w:r>
    </w:p>
    <w:p w:rsidR="00ED6010" w:rsidRPr="00C77F17" w:rsidRDefault="00ED6010" w:rsidP="0060500E">
      <w:pPr>
        <w:jc w:val="both"/>
        <w:rPr>
          <w:b/>
        </w:rPr>
      </w:pPr>
      <w:r w:rsidRPr="00C77F17">
        <w:rPr>
          <w:b/>
        </w:rPr>
        <w:t>Simplify the hybrid cloud</w:t>
      </w:r>
    </w:p>
    <w:p w:rsidR="00ED6010" w:rsidRPr="00ED6010" w:rsidRDefault="00ED6010" w:rsidP="0060500E">
      <w:pPr>
        <w:jc w:val="both"/>
      </w:pPr>
      <w:r w:rsidRPr="00ED6010">
        <w:t>Amazon Route 53 Resolver provides recursive DNS for your Amazon VPC and on-premises networks over AWS Direct Connect or AWS Managed VPN.</w:t>
      </w:r>
    </w:p>
    <w:p w:rsidR="0060500E" w:rsidRDefault="0060500E" w:rsidP="0060500E">
      <w:pPr>
        <w:jc w:val="both"/>
      </w:pPr>
    </w:p>
    <w:p w:rsidR="000B3011" w:rsidRPr="0060500E" w:rsidRDefault="0060500E" w:rsidP="0060500E">
      <w:pPr>
        <w:jc w:val="both"/>
        <w:rPr>
          <w:b/>
          <w:u w:val="single"/>
        </w:rPr>
      </w:pPr>
      <w:r w:rsidRPr="0060500E">
        <w:rPr>
          <w:b/>
          <w:u w:val="single"/>
        </w:rPr>
        <w:t>Amazon Virtual Private Cloud (Amazon VPC)</w:t>
      </w:r>
    </w:p>
    <w:p w:rsidR="0060500E" w:rsidRPr="0060500E" w:rsidRDefault="0060500E" w:rsidP="0060500E">
      <w:pPr>
        <w:jc w:val="both"/>
      </w:pPr>
      <w:r w:rsidRPr="0060500E">
        <w:t xml:space="preserve">Amazon Virtual Private Cloud (Amazon VPC) is a service that lets you launch AWS resources in a logically isolated virtual network that you define. You have complete control over your virtual networking environment, including selection of your own IP address range, creation of subnets, and configuration of </w:t>
      </w:r>
      <w:r w:rsidRPr="0060500E">
        <w:lastRenderedPageBreak/>
        <w:t>route tables and network gateways. You can use both IPv4 and IPv6 for most resources in your virtual private cloud, helping to ensure secure and easy access to resources and applications.</w:t>
      </w:r>
    </w:p>
    <w:p w:rsidR="0060500E" w:rsidRPr="0060500E" w:rsidRDefault="0060500E" w:rsidP="0060500E">
      <w:pPr>
        <w:jc w:val="both"/>
        <w:rPr>
          <w:b/>
        </w:rPr>
      </w:pPr>
      <w:r w:rsidRPr="0060500E">
        <w:rPr>
          <w:b/>
        </w:rPr>
        <w:t>Benefits of Using Amazon Virtual Private Cloud (Amazon VPC)</w:t>
      </w:r>
    </w:p>
    <w:p w:rsidR="0060500E" w:rsidRPr="0060500E" w:rsidRDefault="0060500E" w:rsidP="0060500E">
      <w:pPr>
        <w:pStyle w:val="ListParagraph"/>
        <w:numPr>
          <w:ilvl w:val="0"/>
          <w:numId w:val="2"/>
        </w:numPr>
        <w:jc w:val="both"/>
      </w:pPr>
      <w:r w:rsidRPr="0060500E">
        <w:t>Secure and monitored network connections</w:t>
      </w:r>
    </w:p>
    <w:p w:rsidR="0060500E" w:rsidRPr="0060500E" w:rsidRDefault="0060500E" w:rsidP="0060500E">
      <w:pPr>
        <w:pStyle w:val="ListParagraph"/>
        <w:numPr>
          <w:ilvl w:val="0"/>
          <w:numId w:val="2"/>
        </w:numPr>
        <w:jc w:val="both"/>
      </w:pPr>
      <w:r w:rsidRPr="0060500E">
        <w:t>Simple set-up and use</w:t>
      </w:r>
    </w:p>
    <w:p w:rsidR="0060500E" w:rsidRPr="0060500E" w:rsidRDefault="0060500E" w:rsidP="0060500E">
      <w:pPr>
        <w:pStyle w:val="ListParagraph"/>
        <w:numPr>
          <w:ilvl w:val="0"/>
          <w:numId w:val="2"/>
        </w:numPr>
        <w:jc w:val="both"/>
      </w:pPr>
      <w:r w:rsidRPr="0060500E">
        <w:t>Customizable virtual network</w:t>
      </w:r>
    </w:p>
    <w:p w:rsidR="0060500E" w:rsidRPr="0060500E" w:rsidRDefault="0060500E" w:rsidP="0060500E">
      <w:pPr>
        <w:jc w:val="both"/>
        <w:rPr>
          <w:b/>
        </w:rPr>
      </w:pPr>
      <w:r w:rsidRPr="0060500E">
        <w:rPr>
          <w:b/>
        </w:rPr>
        <w:t>Use cases</w:t>
      </w:r>
    </w:p>
    <w:p w:rsidR="0060500E" w:rsidRPr="0060500E" w:rsidRDefault="0060500E" w:rsidP="0060500E">
      <w:pPr>
        <w:pStyle w:val="ListParagraph"/>
        <w:numPr>
          <w:ilvl w:val="0"/>
          <w:numId w:val="3"/>
        </w:numPr>
        <w:jc w:val="both"/>
      </w:pPr>
      <w:r w:rsidRPr="0060500E">
        <w:t>Host a simple, public-facing website</w:t>
      </w:r>
    </w:p>
    <w:p w:rsidR="0060500E" w:rsidRPr="0060500E" w:rsidRDefault="0060500E" w:rsidP="0060500E">
      <w:pPr>
        <w:pStyle w:val="ListParagraph"/>
        <w:numPr>
          <w:ilvl w:val="0"/>
          <w:numId w:val="3"/>
        </w:numPr>
        <w:jc w:val="both"/>
      </w:pPr>
      <w:r w:rsidRPr="0060500E">
        <w:t>Host multi-tier web applications</w:t>
      </w:r>
    </w:p>
    <w:p w:rsidR="0060500E" w:rsidRPr="0060500E" w:rsidRDefault="0060500E" w:rsidP="0060500E">
      <w:pPr>
        <w:pStyle w:val="ListParagraph"/>
        <w:numPr>
          <w:ilvl w:val="0"/>
          <w:numId w:val="3"/>
        </w:numPr>
        <w:jc w:val="both"/>
      </w:pPr>
      <w:r w:rsidRPr="0060500E">
        <w:t>Back up and recover your data after a disaster</w:t>
      </w:r>
    </w:p>
    <w:p w:rsidR="0060500E" w:rsidRPr="0060500E" w:rsidRDefault="0060500E" w:rsidP="0060500E">
      <w:pPr>
        <w:pStyle w:val="ListParagraph"/>
        <w:numPr>
          <w:ilvl w:val="0"/>
          <w:numId w:val="3"/>
        </w:numPr>
        <w:jc w:val="both"/>
      </w:pPr>
      <w:r w:rsidRPr="0060500E">
        <w:t>Extend your corporate network into the cloud</w:t>
      </w:r>
    </w:p>
    <w:p w:rsidR="0060500E" w:rsidRPr="0060500E" w:rsidRDefault="0060500E" w:rsidP="0060500E">
      <w:pPr>
        <w:pStyle w:val="ListParagraph"/>
        <w:numPr>
          <w:ilvl w:val="0"/>
          <w:numId w:val="3"/>
        </w:numPr>
        <w:jc w:val="both"/>
      </w:pPr>
      <w:r w:rsidRPr="0060500E">
        <w:t>Securely connect cloud applications to your datacenter</w:t>
      </w:r>
    </w:p>
    <w:p w:rsidR="0060500E" w:rsidRDefault="0060500E" w:rsidP="0060500E">
      <w:pPr>
        <w:jc w:val="both"/>
      </w:pPr>
    </w:p>
    <w:p w:rsidR="005A6B35" w:rsidRPr="005A6B35" w:rsidRDefault="005A6B35" w:rsidP="005A6B35">
      <w:pPr>
        <w:jc w:val="both"/>
        <w:rPr>
          <w:b/>
          <w:u w:val="single"/>
        </w:rPr>
      </w:pPr>
      <w:r w:rsidRPr="005A6B35">
        <w:rPr>
          <w:b/>
          <w:u w:val="single"/>
        </w:rPr>
        <w:t>VPC peering</w:t>
      </w:r>
    </w:p>
    <w:p w:rsidR="005A6B35" w:rsidRPr="005A6B35" w:rsidRDefault="005A6B35" w:rsidP="005A6B35">
      <w:pPr>
        <w:jc w:val="both"/>
      </w:pPr>
      <w:r w:rsidRPr="005A6B35">
        <w:t>A VPC peering connection is a networking connection between two VPCs that enables you to route traffic between them using private IPv4 addresses or IPv6 addresses. Instances in either VPC can communicate with each other as if they are within the same network. You can create a VPC peering connection between your own VPCs, or with a VPC in another AWS account. The VPCs can be in different regions (also known as an inter-region VPC peering connection).</w:t>
      </w:r>
    </w:p>
    <w:p w:rsidR="005A6B35" w:rsidRDefault="005A6B35" w:rsidP="005A6B35">
      <w:pPr>
        <w:jc w:val="center"/>
      </w:pPr>
      <w:r>
        <w:rPr>
          <w:noProof/>
        </w:rPr>
        <w:drawing>
          <wp:inline distT="0" distB="0" distL="0" distR="0">
            <wp:extent cx="4295775" cy="2122170"/>
            <wp:effectExtent l="19050" t="0" r="9525" b="0"/>
            <wp:docPr id="1" name="Picture 1" descr="C:\Users\BINAPANI\Downloads\peering-intro-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APANI\Downloads\peering-intro-diagram.png"/>
                    <pic:cNvPicPr>
                      <a:picLocks noChangeAspect="1" noChangeArrowheads="1"/>
                    </pic:cNvPicPr>
                  </pic:nvPicPr>
                  <pic:blipFill>
                    <a:blip r:embed="rId5"/>
                    <a:srcRect/>
                    <a:stretch>
                      <a:fillRect/>
                    </a:stretch>
                  </pic:blipFill>
                  <pic:spPr bwMode="auto">
                    <a:xfrm>
                      <a:off x="0" y="0"/>
                      <a:ext cx="4295775" cy="2122170"/>
                    </a:xfrm>
                    <a:prstGeom prst="rect">
                      <a:avLst/>
                    </a:prstGeom>
                    <a:noFill/>
                    <a:ln w="9525">
                      <a:noFill/>
                      <a:miter lim="800000"/>
                      <a:headEnd/>
                      <a:tailEnd/>
                    </a:ln>
                  </pic:spPr>
                </pic:pic>
              </a:graphicData>
            </a:graphic>
          </wp:inline>
        </w:drawing>
      </w:r>
    </w:p>
    <w:p w:rsidR="005A6B35" w:rsidRPr="005A6B35" w:rsidRDefault="005A6B35" w:rsidP="005A6B35">
      <w:pPr>
        <w:jc w:val="both"/>
      </w:pPr>
      <w:r w:rsidRPr="005A6B35">
        <w:t>AWS uses the existing infrastructure of a VPC to create a VPC peering connection; it is neither a gateway nor a VPN connection, and does not rely on a separate piece of physical hardware. There is no single point of failure for communication or a bandwidth bottleneck.</w:t>
      </w:r>
    </w:p>
    <w:p w:rsidR="005A6B35" w:rsidRDefault="005A6B35" w:rsidP="005A6B35">
      <w:pPr>
        <w:jc w:val="both"/>
      </w:pPr>
      <w:r w:rsidRPr="005A6B35">
        <w:lastRenderedPageBreak/>
        <w:t xml:space="preserve">A VPC peering connection helps you to facilitate the transfer of data. For example, if you have more than one AWS account, you can </w:t>
      </w:r>
      <w:proofErr w:type="gramStart"/>
      <w:r w:rsidRPr="005A6B35">
        <w:t>peer</w:t>
      </w:r>
      <w:proofErr w:type="gramEnd"/>
      <w:r w:rsidRPr="005A6B35">
        <w:t xml:space="preserve"> the VPCs across those accounts to create a file</w:t>
      </w:r>
      <w:r>
        <w:t xml:space="preserve"> sharing network. You can also use a VPC peering connection to allow other VPCs to access resources you have in one of your VPCs.</w:t>
      </w:r>
    </w:p>
    <w:p w:rsidR="0068642B" w:rsidRDefault="0068642B" w:rsidP="0068642B">
      <w:pPr>
        <w:jc w:val="both"/>
      </w:pPr>
    </w:p>
    <w:p w:rsidR="0068642B" w:rsidRPr="0068642B" w:rsidRDefault="0068642B" w:rsidP="0068642B">
      <w:pPr>
        <w:jc w:val="both"/>
        <w:rPr>
          <w:b/>
          <w:u w:val="single"/>
        </w:rPr>
      </w:pPr>
      <w:r w:rsidRPr="0068642B">
        <w:rPr>
          <w:b/>
          <w:u w:val="single"/>
        </w:rPr>
        <w:t>VPN Vs VPC</w:t>
      </w:r>
    </w:p>
    <w:p w:rsidR="008F785C" w:rsidRPr="0068642B" w:rsidRDefault="008F785C" w:rsidP="0068642B">
      <w:pPr>
        <w:pStyle w:val="ListParagraph"/>
        <w:numPr>
          <w:ilvl w:val="0"/>
          <w:numId w:val="5"/>
        </w:numPr>
        <w:jc w:val="both"/>
      </w:pPr>
      <w:r w:rsidRPr="0068642B">
        <w:t xml:space="preserve">A </w:t>
      </w:r>
      <w:r w:rsidRPr="0068642B">
        <w:rPr>
          <w:b/>
        </w:rPr>
        <w:t>VPN</w:t>
      </w:r>
      <w:r w:rsidRPr="0068642B">
        <w:t xml:space="preserve"> makes the private network (such as a company network) of an entity accessible through public infrastructure, primarily the internet. A VPN can allow users to exchange data efficiently across shared or public networks, as though they are directly linked to the private network.</w:t>
      </w:r>
    </w:p>
    <w:p w:rsidR="008F785C" w:rsidRPr="0068642B" w:rsidRDefault="008F785C" w:rsidP="0068642B">
      <w:pPr>
        <w:pStyle w:val="ListParagraph"/>
        <w:numPr>
          <w:ilvl w:val="0"/>
          <w:numId w:val="5"/>
        </w:numPr>
        <w:jc w:val="both"/>
      </w:pPr>
      <w:r w:rsidRPr="0068642B">
        <w:t>Commercial VPNs secure traffic in an encrypted tunnel, then route that traffic through a server in a remote location of the user’s choosing. This masks the location, IP address, and online activity of the user.</w:t>
      </w:r>
    </w:p>
    <w:p w:rsidR="008F785C" w:rsidRPr="0068642B" w:rsidRDefault="008F785C" w:rsidP="0068642B">
      <w:pPr>
        <w:pStyle w:val="ListParagraph"/>
        <w:numPr>
          <w:ilvl w:val="0"/>
          <w:numId w:val="5"/>
        </w:numPr>
        <w:jc w:val="both"/>
      </w:pPr>
      <w:r w:rsidRPr="0068642B">
        <w:t>A VPN (Virtual Private Network) is essentially an encrypted “channel” connecting two networks, or a machine to a network, generally over the public internet.</w:t>
      </w:r>
    </w:p>
    <w:p w:rsidR="0068642B" w:rsidRPr="0068642B" w:rsidRDefault="0068642B" w:rsidP="0068642B">
      <w:pPr>
        <w:jc w:val="both"/>
      </w:pPr>
    </w:p>
    <w:p w:rsidR="008F785C" w:rsidRPr="0068642B" w:rsidRDefault="0068642B" w:rsidP="0068642B">
      <w:pPr>
        <w:pStyle w:val="ListParagraph"/>
        <w:numPr>
          <w:ilvl w:val="0"/>
          <w:numId w:val="5"/>
        </w:numPr>
        <w:jc w:val="both"/>
      </w:pPr>
      <w:r w:rsidRPr="0068642B">
        <w:t xml:space="preserve">A </w:t>
      </w:r>
      <w:r w:rsidRPr="0068642B">
        <w:rPr>
          <w:b/>
        </w:rPr>
        <w:t>VPC</w:t>
      </w:r>
      <w:r w:rsidRPr="0068642B">
        <w:t xml:space="preserve"> (Virtual Private Cloud) is a virtual network in AWS (Amazon Web Services). It can be divided into private and public subnets have custom routing rules, have internal connections to other VPCs, etc. EC2 instances and other resources are placed in VPCs similarly to how physical data centers have operated for a very long time.</w:t>
      </w:r>
    </w:p>
    <w:p w:rsidR="0068642B" w:rsidRPr="0068642B" w:rsidRDefault="0068642B" w:rsidP="0068642B">
      <w:pPr>
        <w:pStyle w:val="ListParagraph"/>
        <w:numPr>
          <w:ilvl w:val="0"/>
          <w:numId w:val="5"/>
        </w:numPr>
        <w:jc w:val="both"/>
      </w:pPr>
      <w:r w:rsidRPr="0068642B">
        <w:t xml:space="preserve">A VPC can manage large numbers of virtual machines and are not limited to a single, fixed-resource server. Users are not bound by the limitation </w:t>
      </w:r>
      <w:proofErr w:type="spellStart"/>
      <w:proofErr w:type="gramStart"/>
      <w:r w:rsidRPr="0068642B">
        <w:t>sof</w:t>
      </w:r>
      <w:proofErr w:type="spellEnd"/>
      <w:proofErr w:type="gramEnd"/>
      <w:r w:rsidRPr="0068642B">
        <w:t xml:space="preserve"> the underlying hardware.</w:t>
      </w:r>
    </w:p>
    <w:p w:rsidR="0068642B" w:rsidRPr="0068642B" w:rsidRDefault="0068642B" w:rsidP="0068642B">
      <w:pPr>
        <w:pStyle w:val="ListParagraph"/>
        <w:numPr>
          <w:ilvl w:val="0"/>
          <w:numId w:val="5"/>
        </w:numPr>
        <w:jc w:val="both"/>
      </w:pPr>
      <w:r w:rsidRPr="0068642B">
        <w:t>VPCs allow their users to manage their own service.</w:t>
      </w:r>
    </w:p>
    <w:p w:rsidR="00B4217B" w:rsidRDefault="00B4217B" w:rsidP="00476F3B">
      <w:pPr>
        <w:rPr>
          <w:b/>
        </w:rPr>
      </w:pPr>
    </w:p>
    <w:p w:rsidR="00476F3B" w:rsidRDefault="00476F3B" w:rsidP="00476F3B">
      <w:pPr>
        <w:rPr>
          <w:b/>
        </w:rPr>
      </w:pPr>
      <w:r w:rsidRPr="00440E9C">
        <w:rPr>
          <w:b/>
        </w:rPr>
        <w:t>STEPS TO CREATE VPC USING AWS CLI</w:t>
      </w:r>
    </w:p>
    <w:p w:rsidR="00476F3B" w:rsidRPr="00440E9C" w:rsidRDefault="00476F3B" w:rsidP="00476F3B">
      <w:pPr>
        <w:rPr>
          <w:b/>
        </w:rPr>
      </w:pPr>
      <w:r w:rsidRPr="00440E9C">
        <w:rPr>
          <w:b/>
        </w:rPr>
        <w:t xml:space="preserve">STEP1: </w:t>
      </w:r>
    </w:p>
    <w:p w:rsidR="00476F3B" w:rsidRPr="00440E9C" w:rsidRDefault="00476F3B" w:rsidP="00476F3B">
      <w:pPr>
        <w:jc w:val="both"/>
      </w:pPr>
      <w:r w:rsidRPr="00440E9C">
        <w:t>For general use, the </w:t>
      </w:r>
      <w:proofErr w:type="spellStart"/>
      <w:r w:rsidRPr="00440E9C">
        <w:rPr>
          <w:b/>
        </w:rPr>
        <w:t>aws</w:t>
      </w:r>
      <w:proofErr w:type="spellEnd"/>
      <w:r w:rsidRPr="00440E9C">
        <w:rPr>
          <w:b/>
        </w:rPr>
        <w:t xml:space="preserve"> configure</w:t>
      </w:r>
      <w:r w:rsidRPr="00440E9C">
        <w:t> command is the fastest way to set up your AWS CLI installation. When you enter this command, the AWS CLI prompts you for four pieces of information:</w:t>
      </w:r>
    </w:p>
    <w:p w:rsidR="00476F3B" w:rsidRPr="00440E9C" w:rsidRDefault="00476F3B" w:rsidP="00476F3B">
      <w:pPr>
        <w:pStyle w:val="ListParagraph"/>
        <w:numPr>
          <w:ilvl w:val="0"/>
          <w:numId w:val="4"/>
        </w:numPr>
        <w:jc w:val="both"/>
      </w:pPr>
      <w:r w:rsidRPr="00440E9C">
        <w:t>Access key ID</w:t>
      </w:r>
    </w:p>
    <w:p w:rsidR="00476F3B" w:rsidRPr="00440E9C" w:rsidRDefault="00476F3B" w:rsidP="00476F3B">
      <w:pPr>
        <w:pStyle w:val="ListParagraph"/>
        <w:numPr>
          <w:ilvl w:val="0"/>
          <w:numId w:val="4"/>
        </w:numPr>
        <w:jc w:val="both"/>
      </w:pPr>
      <w:r w:rsidRPr="00440E9C">
        <w:t>Secret access key</w:t>
      </w:r>
    </w:p>
    <w:p w:rsidR="00476F3B" w:rsidRPr="00440E9C" w:rsidRDefault="00476F3B" w:rsidP="00476F3B">
      <w:pPr>
        <w:pStyle w:val="ListParagraph"/>
        <w:numPr>
          <w:ilvl w:val="0"/>
          <w:numId w:val="4"/>
        </w:numPr>
        <w:jc w:val="both"/>
      </w:pPr>
      <w:r w:rsidRPr="00440E9C">
        <w:t>AWS Region</w:t>
      </w:r>
    </w:p>
    <w:p w:rsidR="00476F3B" w:rsidRPr="00440E9C" w:rsidRDefault="00476F3B" w:rsidP="00476F3B">
      <w:pPr>
        <w:pStyle w:val="ListParagraph"/>
        <w:numPr>
          <w:ilvl w:val="0"/>
          <w:numId w:val="4"/>
        </w:numPr>
        <w:jc w:val="both"/>
      </w:pPr>
      <w:r w:rsidRPr="00440E9C">
        <w:t>Output format</w:t>
      </w:r>
    </w:p>
    <w:p w:rsidR="00476F3B" w:rsidRPr="00440E9C" w:rsidRDefault="00476F3B" w:rsidP="00476F3B">
      <w:pPr>
        <w:jc w:val="both"/>
      </w:pPr>
      <w:r w:rsidRPr="00440E9C">
        <w:t>Access keys consist of an access key ID and secret access key, which are used to sign programmatic requests that you make to AWS.</w:t>
      </w:r>
    </w:p>
    <w:p w:rsidR="00476F3B" w:rsidRPr="00440E9C" w:rsidRDefault="00476F3B" w:rsidP="00476F3B">
      <w:pPr>
        <w:jc w:val="both"/>
      </w:pPr>
      <w:r w:rsidRPr="00440E9C">
        <w:lastRenderedPageBreak/>
        <w:t>The Default region name identifies the AWS Region whose servers you want to send your requests to by default.</w:t>
      </w:r>
    </w:p>
    <w:p w:rsidR="00476F3B" w:rsidRDefault="00476F3B" w:rsidP="00476F3B">
      <w:pPr>
        <w:jc w:val="both"/>
      </w:pPr>
      <w:r w:rsidRPr="00440E9C">
        <w:t>The Default output format specifies how the results are formatted. The value can be any of the values in the following list. If you don't specify an output format, </w:t>
      </w:r>
      <w:proofErr w:type="spellStart"/>
      <w:r w:rsidRPr="00440E9C">
        <w:t>json</w:t>
      </w:r>
      <w:proofErr w:type="spellEnd"/>
      <w:r w:rsidRPr="00440E9C">
        <w:t> is used as the default.</w:t>
      </w:r>
    </w:p>
    <w:p w:rsidR="00476F3B" w:rsidRPr="00D41A0C" w:rsidRDefault="00476F3B" w:rsidP="00476F3B">
      <w:pPr>
        <w:jc w:val="both"/>
        <w:rPr>
          <w:b/>
        </w:rPr>
      </w:pPr>
      <w:r w:rsidRPr="00D41A0C">
        <w:rPr>
          <w:b/>
        </w:rPr>
        <w:t>FOR EXAMPLE</w:t>
      </w:r>
    </w:p>
    <w:p w:rsidR="00476F3B" w:rsidRPr="00DE3D6A" w:rsidRDefault="00476F3B" w:rsidP="00476F3B">
      <w:pPr>
        <w:spacing w:after="0" w:line="240" w:lineRule="auto"/>
        <w:rPr>
          <w:rFonts w:eastAsia="Times New Roman" w:cstheme="minorHAnsi"/>
          <w:b/>
          <w:bCs/>
          <w:color w:val="1D8102"/>
        </w:rPr>
      </w:pPr>
      <w:r w:rsidRPr="00DE3D6A">
        <w:rPr>
          <w:rFonts w:eastAsia="Times New Roman" w:cstheme="minorHAnsi"/>
          <w:color w:val="16191F"/>
        </w:rPr>
        <w:t xml:space="preserve">$ </w:t>
      </w:r>
      <w:proofErr w:type="spellStart"/>
      <w:proofErr w:type="gramStart"/>
      <w:r w:rsidRPr="00DE3D6A">
        <w:rPr>
          <w:rFonts w:eastAsia="Times New Roman" w:cstheme="minorHAnsi"/>
          <w:b/>
          <w:bCs/>
          <w:color w:val="1D8102"/>
        </w:rPr>
        <w:t>aws</w:t>
      </w:r>
      <w:proofErr w:type="spellEnd"/>
      <w:proofErr w:type="gramEnd"/>
      <w:r w:rsidRPr="00DE3D6A">
        <w:rPr>
          <w:rFonts w:eastAsia="Times New Roman" w:cstheme="minorHAnsi"/>
          <w:b/>
          <w:bCs/>
          <w:color w:val="1D8102"/>
        </w:rPr>
        <w:t xml:space="preserve"> configure</w:t>
      </w:r>
    </w:p>
    <w:p w:rsidR="00476F3B" w:rsidRPr="00D41A0C" w:rsidRDefault="00476F3B" w:rsidP="00476F3B">
      <w:pPr>
        <w:spacing w:after="0" w:line="240" w:lineRule="auto"/>
        <w:rPr>
          <w:rFonts w:eastAsia="Times New Roman" w:cstheme="minorHAnsi"/>
          <w:color w:val="16191F"/>
          <w:shd w:val="clear" w:color="auto" w:fill="F9F9F9"/>
        </w:rPr>
      </w:pPr>
    </w:p>
    <w:p w:rsidR="00476F3B" w:rsidRPr="00DE3D6A" w:rsidRDefault="00476F3B" w:rsidP="00476F3B">
      <w:pPr>
        <w:spacing w:after="0" w:line="240" w:lineRule="auto"/>
        <w:rPr>
          <w:rFonts w:eastAsia="Times New Roman" w:cstheme="minorHAnsi"/>
          <w:color w:val="16191F"/>
        </w:rPr>
      </w:pPr>
      <w:r w:rsidRPr="00DE3D6A">
        <w:rPr>
          <w:rFonts w:eastAsia="Times New Roman" w:cstheme="minorHAnsi"/>
          <w:color w:val="16191F"/>
        </w:rPr>
        <w:t xml:space="preserve">AWS Access Key ID [None]: </w:t>
      </w:r>
      <w:r w:rsidRPr="00DE3D6A">
        <w:rPr>
          <w:rFonts w:eastAsia="Times New Roman" w:cstheme="minorHAnsi"/>
          <w:i/>
          <w:iCs/>
          <w:color w:val="F5001D"/>
        </w:rPr>
        <w:t>AKIAIOSFODNN7EXAMPLE</w:t>
      </w:r>
    </w:p>
    <w:p w:rsidR="00476F3B" w:rsidRPr="00DE3D6A" w:rsidRDefault="00476F3B" w:rsidP="00476F3B">
      <w:pPr>
        <w:spacing w:after="0" w:line="240" w:lineRule="auto"/>
        <w:rPr>
          <w:rFonts w:eastAsia="Times New Roman" w:cstheme="minorHAnsi"/>
          <w:color w:val="16191F"/>
        </w:rPr>
      </w:pPr>
      <w:r w:rsidRPr="00DE3D6A">
        <w:rPr>
          <w:rFonts w:eastAsia="Times New Roman" w:cstheme="minorHAnsi"/>
          <w:color w:val="16191F"/>
        </w:rPr>
        <w:t xml:space="preserve">AWS Secret Access Key [None]: </w:t>
      </w:r>
      <w:proofErr w:type="spellStart"/>
      <w:r w:rsidRPr="00DE3D6A">
        <w:rPr>
          <w:rFonts w:eastAsia="Times New Roman" w:cstheme="minorHAnsi"/>
          <w:i/>
          <w:iCs/>
          <w:color w:val="F5001D"/>
        </w:rPr>
        <w:t>wJalrXUtnFEMI</w:t>
      </w:r>
      <w:proofErr w:type="spellEnd"/>
      <w:r w:rsidRPr="00DE3D6A">
        <w:rPr>
          <w:rFonts w:eastAsia="Times New Roman" w:cstheme="minorHAnsi"/>
          <w:i/>
          <w:iCs/>
          <w:color w:val="F5001D"/>
        </w:rPr>
        <w:t>/K7MDENG/</w:t>
      </w:r>
      <w:proofErr w:type="spellStart"/>
      <w:r w:rsidRPr="00DE3D6A">
        <w:rPr>
          <w:rFonts w:eastAsia="Times New Roman" w:cstheme="minorHAnsi"/>
          <w:i/>
          <w:iCs/>
          <w:color w:val="F5001D"/>
        </w:rPr>
        <w:t>bPxRfiCYEXAMPLEKEY</w:t>
      </w:r>
      <w:proofErr w:type="spellEnd"/>
    </w:p>
    <w:p w:rsidR="00476F3B" w:rsidRPr="00DE3D6A" w:rsidRDefault="00476F3B" w:rsidP="00476F3B">
      <w:pPr>
        <w:spacing w:after="0" w:line="240" w:lineRule="auto"/>
        <w:rPr>
          <w:rFonts w:eastAsia="Times New Roman" w:cstheme="minorHAnsi"/>
          <w:color w:val="16191F"/>
        </w:rPr>
      </w:pPr>
      <w:r w:rsidRPr="00DE3D6A">
        <w:rPr>
          <w:rFonts w:eastAsia="Times New Roman" w:cstheme="minorHAnsi"/>
          <w:color w:val="16191F"/>
        </w:rPr>
        <w:t xml:space="preserve">Default region name [None]: </w:t>
      </w:r>
      <w:r w:rsidRPr="00DE3D6A">
        <w:rPr>
          <w:rFonts w:eastAsia="Times New Roman" w:cstheme="minorHAnsi"/>
          <w:i/>
          <w:iCs/>
          <w:color w:val="F5001D"/>
        </w:rPr>
        <w:t>ap-south-1</w:t>
      </w:r>
    </w:p>
    <w:p w:rsidR="00476F3B" w:rsidRPr="00DE3D6A" w:rsidRDefault="00476F3B" w:rsidP="00476F3B">
      <w:pPr>
        <w:jc w:val="both"/>
        <w:rPr>
          <w:rFonts w:cstheme="minorHAnsi"/>
        </w:rPr>
      </w:pPr>
      <w:r w:rsidRPr="00DE3D6A">
        <w:rPr>
          <w:rFonts w:eastAsia="Times New Roman" w:cstheme="minorHAnsi"/>
          <w:color w:val="16191F"/>
        </w:rPr>
        <w:t xml:space="preserve">Default output format [None]: </w:t>
      </w:r>
      <w:proofErr w:type="spellStart"/>
      <w:r w:rsidRPr="00DE3D6A">
        <w:rPr>
          <w:rFonts w:eastAsia="Times New Roman" w:cstheme="minorHAnsi"/>
          <w:i/>
          <w:iCs/>
          <w:color w:val="F5001D"/>
        </w:rPr>
        <w:t>json</w:t>
      </w:r>
      <w:proofErr w:type="spellEnd"/>
    </w:p>
    <w:p w:rsidR="00476F3B" w:rsidRDefault="00476F3B" w:rsidP="00476F3B">
      <w:pPr>
        <w:jc w:val="both"/>
        <w:rPr>
          <w:b/>
        </w:rPr>
      </w:pPr>
      <w:r w:rsidRPr="00D41A0C">
        <w:rPr>
          <w:b/>
        </w:rPr>
        <w:t>STEP-2</w:t>
      </w:r>
    </w:p>
    <w:p w:rsidR="00476F3B" w:rsidRPr="00DE3D6A" w:rsidRDefault="00476F3B" w:rsidP="00476F3B">
      <w:pPr>
        <w:jc w:val="both"/>
        <w:rPr>
          <w:rFonts w:cstheme="minorHAnsi"/>
          <w:b/>
        </w:rPr>
      </w:pPr>
      <w:r w:rsidRPr="00DE3D6A">
        <w:rPr>
          <w:rFonts w:cstheme="minorHAnsi"/>
          <w:b/>
        </w:rPr>
        <w:t>To create VPC using CIDR block 10.0.0.0/16 the command is:</w:t>
      </w:r>
    </w:p>
    <w:p w:rsidR="00476F3B" w:rsidRPr="00DE3D6A" w:rsidRDefault="00476F3B" w:rsidP="00476F3B">
      <w:pPr>
        <w:jc w:val="both"/>
        <w:rPr>
          <w:rFonts w:cstheme="minorHAnsi"/>
        </w:rPr>
      </w:pPr>
      <w:proofErr w:type="spellStart"/>
      <w:proofErr w:type="gramStart"/>
      <w:r w:rsidRPr="00DE3D6A">
        <w:rPr>
          <w:rFonts w:cstheme="minorHAnsi"/>
        </w:rPr>
        <w:t>aws</w:t>
      </w:r>
      <w:proofErr w:type="spellEnd"/>
      <w:proofErr w:type="gramEnd"/>
      <w:r w:rsidRPr="00DE3D6A">
        <w:rPr>
          <w:rFonts w:cstheme="minorHAnsi"/>
        </w:rPr>
        <w:t xml:space="preserve"> ec2 create-</w:t>
      </w:r>
      <w:proofErr w:type="spellStart"/>
      <w:r w:rsidRPr="00DE3D6A">
        <w:rPr>
          <w:rFonts w:cstheme="minorHAnsi"/>
        </w:rPr>
        <w:t>vpc</w:t>
      </w:r>
      <w:proofErr w:type="spellEnd"/>
      <w:r w:rsidRPr="00DE3D6A">
        <w:rPr>
          <w:rFonts w:cstheme="minorHAnsi"/>
        </w:rPr>
        <w:t xml:space="preserve"> --</w:t>
      </w:r>
      <w:proofErr w:type="spellStart"/>
      <w:r w:rsidRPr="00DE3D6A">
        <w:rPr>
          <w:rFonts w:cstheme="minorHAnsi"/>
        </w:rPr>
        <w:t>cidr</w:t>
      </w:r>
      <w:proofErr w:type="spellEnd"/>
      <w:r w:rsidRPr="00DE3D6A">
        <w:rPr>
          <w:rFonts w:cstheme="minorHAnsi"/>
        </w:rPr>
        <w:t>-block 10.0.0.0/16</w:t>
      </w:r>
    </w:p>
    <w:p w:rsidR="00476F3B" w:rsidRPr="00DE3D6A" w:rsidRDefault="00476F3B" w:rsidP="00476F3B">
      <w:pPr>
        <w:shd w:val="clear" w:color="auto" w:fill="FFFFFF"/>
        <w:spacing w:before="120" w:after="0" w:line="360" w:lineRule="atLeast"/>
        <w:rPr>
          <w:rFonts w:eastAsia="Times New Roman" w:cstheme="minorHAnsi"/>
          <w:b/>
          <w:color w:val="16191F"/>
        </w:rPr>
      </w:pPr>
      <w:r w:rsidRPr="006F1092">
        <w:rPr>
          <w:rFonts w:eastAsia="Times New Roman" w:cstheme="minorHAnsi"/>
          <w:b/>
          <w:color w:val="16191F"/>
        </w:rPr>
        <w:t>In the output that's returned, take note of the VPC ID.</w:t>
      </w:r>
    </w:p>
    <w:p w:rsidR="00476F3B" w:rsidRPr="006F1092" w:rsidRDefault="00476F3B" w:rsidP="00476F3B">
      <w:pPr>
        <w:shd w:val="clear" w:color="auto" w:fill="FFFFFF"/>
        <w:spacing w:before="120" w:after="0" w:line="360" w:lineRule="atLeast"/>
        <w:rPr>
          <w:rFonts w:ascii="Arial" w:eastAsia="Times New Roman" w:hAnsi="Arial" w:cs="Arial"/>
          <w:color w:val="16191F"/>
        </w:rPr>
      </w:pPr>
    </w:p>
    <w:p w:rsidR="00476F3B" w:rsidRPr="006F1092" w:rsidRDefault="00476F3B" w:rsidP="00476F3B">
      <w:pPr>
        <w:pBdr>
          <w:top w:val="single" w:sz="6" w:space="0" w:color="AAB7B8"/>
          <w:left w:val="single" w:sz="6" w:space="0" w:color="AAB7B8"/>
          <w:bottom w:val="single" w:sz="6" w:space="0" w:color="AAB7B8"/>
          <w:right w:val="single" w:sz="6" w:space="0" w:color="AAB7B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16191F"/>
        </w:rPr>
      </w:pPr>
      <w:r w:rsidRPr="006F1092">
        <w:rPr>
          <w:rFonts w:ascii="Consolas" w:eastAsia="Times New Roman" w:hAnsi="Consolas" w:cs="Courier New"/>
          <w:color w:val="16191F"/>
        </w:rPr>
        <w:t>{</w:t>
      </w:r>
    </w:p>
    <w:p w:rsidR="00476F3B" w:rsidRPr="006F1092" w:rsidRDefault="00476F3B" w:rsidP="00476F3B">
      <w:pPr>
        <w:pBdr>
          <w:top w:val="single" w:sz="6" w:space="0" w:color="AAB7B8"/>
          <w:left w:val="single" w:sz="6" w:space="0" w:color="AAB7B8"/>
          <w:bottom w:val="single" w:sz="6" w:space="0" w:color="AAB7B8"/>
          <w:right w:val="single" w:sz="6" w:space="0" w:color="AAB7B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16191F"/>
        </w:rPr>
      </w:pPr>
      <w:r w:rsidRPr="006F1092">
        <w:rPr>
          <w:rFonts w:ascii="Consolas" w:eastAsia="Times New Roman" w:hAnsi="Consolas" w:cs="Courier New"/>
          <w:color w:val="16191F"/>
        </w:rPr>
        <w:t xml:space="preserve">    </w:t>
      </w:r>
      <w:r w:rsidRPr="006F1092">
        <w:rPr>
          <w:rFonts w:ascii="Consolas" w:eastAsia="Times New Roman" w:hAnsi="Consolas" w:cs="Courier New"/>
          <w:color w:val="986801"/>
        </w:rPr>
        <w:t>"</w:t>
      </w:r>
      <w:proofErr w:type="spellStart"/>
      <w:r w:rsidRPr="006F1092">
        <w:rPr>
          <w:rFonts w:ascii="Consolas" w:eastAsia="Times New Roman" w:hAnsi="Consolas" w:cs="Courier New"/>
          <w:color w:val="986801"/>
        </w:rPr>
        <w:t>Vpc</w:t>
      </w:r>
      <w:proofErr w:type="spellEnd"/>
      <w:r w:rsidRPr="006F1092">
        <w:rPr>
          <w:rFonts w:ascii="Consolas" w:eastAsia="Times New Roman" w:hAnsi="Consolas" w:cs="Courier New"/>
          <w:color w:val="986801"/>
        </w:rPr>
        <w:t>"</w:t>
      </w:r>
      <w:r w:rsidRPr="006F1092">
        <w:rPr>
          <w:rFonts w:ascii="Consolas" w:eastAsia="Times New Roman" w:hAnsi="Consolas" w:cs="Courier New"/>
          <w:color w:val="16191F"/>
        </w:rPr>
        <w:t>: {</w:t>
      </w:r>
    </w:p>
    <w:p w:rsidR="00476F3B" w:rsidRPr="006F1092" w:rsidRDefault="00476F3B" w:rsidP="00476F3B">
      <w:pPr>
        <w:pBdr>
          <w:top w:val="single" w:sz="6" w:space="0" w:color="AAB7B8"/>
          <w:left w:val="single" w:sz="6" w:space="0" w:color="AAB7B8"/>
          <w:bottom w:val="single" w:sz="6" w:space="0" w:color="AAB7B8"/>
          <w:right w:val="single" w:sz="6" w:space="0" w:color="AAB7B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16191F"/>
        </w:rPr>
      </w:pPr>
      <w:r w:rsidRPr="006F1092">
        <w:rPr>
          <w:rFonts w:ascii="Consolas" w:eastAsia="Times New Roman" w:hAnsi="Consolas" w:cs="Courier New"/>
          <w:color w:val="16191F"/>
        </w:rPr>
        <w:t xml:space="preserve">        </w:t>
      </w:r>
      <w:r w:rsidRPr="006F1092">
        <w:rPr>
          <w:rFonts w:ascii="Consolas" w:eastAsia="Times New Roman" w:hAnsi="Consolas" w:cs="Courier New"/>
          <w:color w:val="986801"/>
        </w:rPr>
        <w:t>"</w:t>
      </w:r>
      <w:proofErr w:type="spellStart"/>
      <w:r w:rsidRPr="006F1092">
        <w:rPr>
          <w:rFonts w:ascii="Consolas" w:eastAsia="Times New Roman" w:hAnsi="Consolas" w:cs="Courier New"/>
          <w:color w:val="986801"/>
        </w:rPr>
        <w:t>VpcId</w:t>
      </w:r>
      <w:proofErr w:type="spellEnd"/>
      <w:r w:rsidRPr="006F1092">
        <w:rPr>
          <w:rFonts w:ascii="Consolas" w:eastAsia="Times New Roman" w:hAnsi="Consolas" w:cs="Courier New"/>
          <w:color w:val="986801"/>
        </w:rPr>
        <w:t>"</w:t>
      </w:r>
      <w:r w:rsidRPr="006F1092">
        <w:rPr>
          <w:rFonts w:ascii="Consolas" w:eastAsia="Times New Roman" w:hAnsi="Consolas" w:cs="Courier New"/>
          <w:color w:val="16191F"/>
        </w:rPr>
        <w:t xml:space="preserve">: </w:t>
      </w:r>
      <w:r w:rsidRPr="006F1092">
        <w:rPr>
          <w:rFonts w:ascii="Consolas" w:eastAsia="Times New Roman" w:hAnsi="Consolas" w:cs="Courier New"/>
          <w:color w:val="0B6125"/>
        </w:rPr>
        <w:t>"vpc-2f09a348"</w:t>
      </w:r>
      <w:r w:rsidRPr="006F1092">
        <w:rPr>
          <w:rFonts w:ascii="Consolas" w:eastAsia="Times New Roman" w:hAnsi="Consolas" w:cs="Courier New"/>
          <w:color w:val="16191F"/>
        </w:rPr>
        <w:t xml:space="preserve">, </w:t>
      </w:r>
    </w:p>
    <w:p w:rsidR="00476F3B" w:rsidRPr="006F1092" w:rsidRDefault="00476F3B" w:rsidP="00476F3B">
      <w:pPr>
        <w:pBdr>
          <w:top w:val="single" w:sz="6" w:space="0" w:color="AAB7B8"/>
          <w:left w:val="single" w:sz="6" w:space="0" w:color="AAB7B8"/>
          <w:bottom w:val="single" w:sz="6" w:space="0" w:color="AAB7B8"/>
          <w:right w:val="single" w:sz="6" w:space="0" w:color="AAB7B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16191F"/>
        </w:rPr>
      </w:pPr>
      <w:r w:rsidRPr="006F1092">
        <w:rPr>
          <w:rFonts w:ascii="Consolas" w:eastAsia="Times New Roman" w:hAnsi="Consolas" w:cs="Courier New"/>
          <w:color w:val="16191F"/>
        </w:rPr>
        <w:t xml:space="preserve">        ...</w:t>
      </w:r>
    </w:p>
    <w:p w:rsidR="00476F3B" w:rsidRPr="006F1092" w:rsidRDefault="00476F3B" w:rsidP="00476F3B">
      <w:pPr>
        <w:pBdr>
          <w:top w:val="single" w:sz="6" w:space="0" w:color="AAB7B8"/>
          <w:left w:val="single" w:sz="6" w:space="0" w:color="AAB7B8"/>
          <w:bottom w:val="single" w:sz="6" w:space="0" w:color="AAB7B8"/>
          <w:right w:val="single" w:sz="6" w:space="0" w:color="AAB7B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16191F"/>
        </w:rPr>
      </w:pPr>
      <w:r w:rsidRPr="006F1092">
        <w:rPr>
          <w:rFonts w:ascii="Consolas" w:eastAsia="Times New Roman" w:hAnsi="Consolas" w:cs="Courier New"/>
          <w:color w:val="16191F"/>
        </w:rPr>
        <w:t xml:space="preserve">    }</w:t>
      </w:r>
    </w:p>
    <w:p w:rsidR="00476F3B" w:rsidRPr="006F1092" w:rsidRDefault="00476F3B" w:rsidP="00476F3B">
      <w:pPr>
        <w:pBdr>
          <w:top w:val="single" w:sz="6" w:space="0" w:color="AAB7B8"/>
          <w:left w:val="single" w:sz="6" w:space="0" w:color="AAB7B8"/>
          <w:bottom w:val="single" w:sz="6" w:space="0" w:color="AAB7B8"/>
          <w:right w:val="single" w:sz="6" w:space="0" w:color="AAB7B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nsolas" w:eastAsia="Times New Roman" w:hAnsi="Consolas" w:cs="Courier New"/>
          <w:color w:val="16191F"/>
        </w:rPr>
      </w:pPr>
      <w:r w:rsidRPr="006F1092">
        <w:rPr>
          <w:rFonts w:ascii="Consolas" w:eastAsia="Times New Roman" w:hAnsi="Consolas" w:cs="Courier New"/>
          <w:color w:val="16191F"/>
        </w:rPr>
        <w:t>}</w:t>
      </w:r>
    </w:p>
    <w:p w:rsidR="00476F3B" w:rsidRDefault="00476F3B" w:rsidP="005A6B35">
      <w:pPr>
        <w:jc w:val="both"/>
      </w:pPr>
    </w:p>
    <w:p w:rsidR="00476F3B" w:rsidRPr="005A0251" w:rsidRDefault="00476F3B" w:rsidP="00476F3B">
      <w:pPr>
        <w:spacing w:after="0" w:line="240" w:lineRule="auto"/>
        <w:rPr>
          <w:b/>
        </w:rPr>
      </w:pPr>
      <w:r w:rsidRPr="005A0251">
        <w:rPr>
          <w:b/>
        </w:rPr>
        <w:t>AWS CLI for Security Group and S3</w:t>
      </w:r>
    </w:p>
    <w:p w:rsidR="00476F3B" w:rsidRDefault="00476F3B" w:rsidP="00476F3B">
      <w:pPr>
        <w:spacing w:after="0" w:line="240" w:lineRule="auto"/>
      </w:pPr>
    </w:p>
    <w:p w:rsidR="00476F3B" w:rsidRPr="005A0251" w:rsidRDefault="00476F3B" w:rsidP="00476F3B">
      <w:pPr>
        <w:spacing w:after="0" w:line="240" w:lineRule="auto"/>
        <w:rPr>
          <w:b/>
        </w:rPr>
      </w:pPr>
      <w:r w:rsidRPr="005A0251">
        <w:rPr>
          <w:b/>
        </w:rPr>
        <w:t>To create SG for VPC</w:t>
      </w:r>
    </w:p>
    <w:p w:rsidR="00476F3B" w:rsidRDefault="00476F3B" w:rsidP="00476F3B">
      <w:pPr>
        <w:spacing w:after="0" w:line="240" w:lineRule="auto"/>
      </w:pPr>
    </w:p>
    <w:p w:rsidR="00476F3B" w:rsidRDefault="00476F3B" w:rsidP="00476F3B">
      <w:pPr>
        <w:spacing w:after="0" w:line="240" w:lineRule="auto"/>
      </w:pPr>
      <w:proofErr w:type="spellStart"/>
      <w:proofErr w:type="gramStart"/>
      <w:r>
        <w:t>aws</w:t>
      </w:r>
      <w:proofErr w:type="spellEnd"/>
      <w:proofErr w:type="gramEnd"/>
      <w:r>
        <w:t xml:space="preserve"> ec2 create-security-group --group-name my-sg11 --description "My security group1" --</w:t>
      </w:r>
      <w:proofErr w:type="spellStart"/>
      <w:r>
        <w:t>vpc</w:t>
      </w:r>
      <w:proofErr w:type="spellEnd"/>
      <w:r>
        <w:t>-id vpc-0d0337664aaa0ab93</w:t>
      </w:r>
    </w:p>
    <w:p w:rsidR="00476F3B" w:rsidRDefault="00476F3B" w:rsidP="00476F3B">
      <w:pPr>
        <w:spacing w:after="0" w:line="240" w:lineRule="auto"/>
      </w:pPr>
    </w:p>
    <w:p w:rsidR="00476F3B" w:rsidRPr="005A0251" w:rsidRDefault="00476F3B" w:rsidP="00476F3B">
      <w:pPr>
        <w:spacing w:after="0" w:line="240" w:lineRule="auto"/>
        <w:rPr>
          <w:b/>
        </w:rPr>
      </w:pPr>
      <w:r w:rsidRPr="005A0251">
        <w:rPr>
          <w:b/>
        </w:rPr>
        <w:t>To describe</w:t>
      </w:r>
    </w:p>
    <w:p w:rsidR="00476F3B" w:rsidRDefault="00476F3B" w:rsidP="00476F3B">
      <w:pPr>
        <w:spacing w:after="0" w:line="240" w:lineRule="auto"/>
      </w:pPr>
    </w:p>
    <w:p w:rsidR="00476F3B" w:rsidRDefault="00476F3B" w:rsidP="00476F3B">
      <w:pPr>
        <w:spacing w:after="0" w:line="240" w:lineRule="auto"/>
      </w:pPr>
      <w:proofErr w:type="spellStart"/>
      <w:proofErr w:type="gramStart"/>
      <w:r>
        <w:t>aws</w:t>
      </w:r>
      <w:proofErr w:type="spellEnd"/>
      <w:proofErr w:type="gramEnd"/>
      <w:r>
        <w:t xml:space="preserve"> ec2 describe-security-groups --group-ids sg-0711db3fd7d5f5173</w:t>
      </w:r>
    </w:p>
    <w:p w:rsidR="00476F3B" w:rsidRDefault="00476F3B" w:rsidP="00476F3B">
      <w:pPr>
        <w:spacing w:after="0" w:line="240" w:lineRule="auto"/>
      </w:pPr>
    </w:p>
    <w:p w:rsidR="00476F3B" w:rsidRPr="005A0251" w:rsidRDefault="00476F3B" w:rsidP="00476F3B">
      <w:pPr>
        <w:spacing w:after="0" w:line="240" w:lineRule="auto"/>
        <w:rPr>
          <w:b/>
        </w:rPr>
      </w:pPr>
      <w:r w:rsidRPr="005A0251">
        <w:rPr>
          <w:b/>
        </w:rPr>
        <w:t>To create SG for EC2</w:t>
      </w:r>
    </w:p>
    <w:p w:rsidR="00476F3B" w:rsidRDefault="00476F3B" w:rsidP="00476F3B">
      <w:pPr>
        <w:spacing w:after="0" w:line="240" w:lineRule="auto"/>
      </w:pPr>
    </w:p>
    <w:p w:rsidR="00476F3B" w:rsidRDefault="00476F3B" w:rsidP="00476F3B">
      <w:pPr>
        <w:spacing w:after="0" w:line="240" w:lineRule="auto"/>
      </w:pPr>
      <w:proofErr w:type="spellStart"/>
      <w:proofErr w:type="gramStart"/>
      <w:r>
        <w:t>aws</w:t>
      </w:r>
      <w:proofErr w:type="spellEnd"/>
      <w:proofErr w:type="gramEnd"/>
      <w:r>
        <w:t xml:space="preserve"> ec2 create-security-group --group-name my-sg12 --description "My security group12"</w:t>
      </w:r>
    </w:p>
    <w:p w:rsidR="00476F3B" w:rsidRDefault="00476F3B" w:rsidP="00476F3B">
      <w:pPr>
        <w:spacing w:after="0" w:line="240" w:lineRule="auto"/>
      </w:pPr>
    </w:p>
    <w:p w:rsidR="00476F3B" w:rsidRPr="005A0251" w:rsidRDefault="00476F3B" w:rsidP="00476F3B">
      <w:pPr>
        <w:spacing w:after="0" w:line="240" w:lineRule="auto"/>
        <w:rPr>
          <w:b/>
        </w:rPr>
      </w:pPr>
      <w:r w:rsidRPr="005A0251">
        <w:rPr>
          <w:b/>
        </w:rPr>
        <w:t>To describe different VPCs</w:t>
      </w:r>
    </w:p>
    <w:p w:rsidR="00476F3B" w:rsidRDefault="00476F3B" w:rsidP="00476F3B">
      <w:pPr>
        <w:spacing w:after="0" w:line="240" w:lineRule="auto"/>
      </w:pPr>
    </w:p>
    <w:p w:rsidR="00476F3B" w:rsidRDefault="00476F3B" w:rsidP="00476F3B">
      <w:pPr>
        <w:spacing w:after="0" w:line="240" w:lineRule="auto"/>
      </w:pPr>
      <w:proofErr w:type="spellStart"/>
      <w:proofErr w:type="gramStart"/>
      <w:r>
        <w:t>aws</w:t>
      </w:r>
      <w:proofErr w:type="spellEnd"/>
      <w:proofErr w:type="gramEnd"/>
      <w:r>
        <w:t xml:space="preserve"> describe  -</w:t>
      </w:r>
      <w:proofErr w:type="spellStart"/>
      <w:r>
        <w:t>vpcs</w:t>
      </w:r>
      <w:proofErr w:type="spellEnd"/>
      <w:r>
        <w:t xml:space="preserve">  - -</w:t>
      </w:r>
      <w:proofErr w:type="spellStart"/>
      <w:r>
        <w:t>vpc</w:t>
      </w:r>
      <w:proofErr w:type="spellEnd"/>
      <w:r>
        <w:t xml:space="preserve">-ids </w:t>
      </w:r>
    </w:p>
    <w:p w:rsidR="00476F3B" w:rsidRDefault="00476F3B" w:rsidP="00476F3B">
      <w:pPr>
        <w:spacing w:after="0" w:line="240" w:lineRule="auto"/>
      </w:pPr>
    </w:p>
    <w:p w:rsidR="00476F3B" w:rsidRPr="005A0251" w:rsidRDefault="00476F3B" w:rsidP="00476F3B">
      <w:pPr>
        <w:spacing w:after="0" w:line="240" w:lineRule="auto"/>
        <w:rPr>
          <w:b/>
        </w:rPr>
      </w:pPr>
      <w:r w:rsidRPr="005A0251">
        <w:rPr>
          <w:b/>
        </w:rPr>
        <w:t>For AWS Documentation</w:t>
      </w:r>
      <w:r>
        <w:rPr>
          <w:b/>
        </w:rPr>
        <w:t xml:space="preserve"> AWS CLI for S3</w:t>
      </w:r>
    </w:p>
    <w:p w:rsidR="00476F3B" w:rsidRDefault="00476F3B" w:rsidP="00476F3B">
      <w:pPr>
        <w:spacing w:after="0" w:line="240" w:lineRule="auto"/>
      </w:pPr>
    </w:p>
    <w:p w:rsidR="00476F3B" w:rsidRDefault="00476F3B" w:rsidP="00476F3B">
      <w:pPr>
        <w:spacing w:after="0" w:line="240" w:lineRule="auto"/>
      </w:pPr>
      <w:r>
        <w:t>https://docs.aws.amazon.com/cli/latest/userguide/cli-services-s3-commands.html</w:t>
      </w:r>
    </w:p>
    <w:p w:rsidR="00476F3B" w:rsidRDefault="00476F3B" w:rsidP="00476F3B">
      <w:pPr>
        <w:spacing w:after="0" w:line="240" w:lineRule="auto"/>
      </w:pPr>
    </w:p>
    <w:p w:rsidR="00476F3B" w:rsidRPr="005A0251" w:rsidRDefault="00476F3B" w:rsidP="00476F3B">
      <w:pPr>
        <w:spacing w:after="0" w:line="240" w:lineRule="auto"/>
        <w:rPr>
          <w:b/>
        </w:rPr>
      </w:pPr>
      <w:r w:rsidRPr="005A0251">
        <w:rPr>
          <w:b/>
        </w:rPr>
        <w:t>Copy an object from one bucket to another</w:t>
      </w:r>
    </w:p>
    <w:p w:rsidR="00476F3B" w:rsidRDefault="00476F3B" w:rsidP="00476F3B">
      <w:pPr>
        <w:spacing w:after="0" w:line="240" w:lineRule="auto"/>
      </w:pPr>
    </w:p>
    <w:p w:rsidR="00476F3B" w:rsidRDefault="00476F3B" w:rsidP="00476F3B">
      <w:pPr>
        <w:spacing w:after="0" w:line="240" w:lineRule="auto"/>
      </w:pPr>
      <w:proofErr w:type="spellStart"/>
      <w:proofErr w:type="gramStart"/>
      <w:r>
        <w:t>aws</w:t>
      </w:r>
      <w:proofErr w:type="spellEnd"/>
      <w:proofErr w:type="gramEnd"/>
      <w:r>
        <w:t xml:space="preserve"> s3 cp s3://sfsg1/index1.jpeg s3://mybucket148/</w:t>
      </w:r>
    </w:p>
    <w:p w:rsidR="00476F3B" w:rsidRDefault="00476F3B" w:rsidP="00476F3B">
      <w:pPr>
        <w:spacing w:after="0" w:line="240" w:lineRule="auto"/>
      </w:pPr>
    </w:p>
    <w:p w:rsidR="00476F3B" w:rsidRPr="005A0251" w:rsidRDefault="00476F3B" w:rsidP="00476F3B">
      <w:pPr>
        <w:spacing w:after="0" w:line="240" w:lineRule="auto"/>
        <w:rPr>
          <w:b/>
        </w:rPr>
      </w:pPr>
      <w:r w:rsidRPr="005A0251">
        <w:rPr>
          <w:b/>
        </w:rPr>
        <w:t>Copy an object to a bucket</w:t>
      </w:r>
    </w:p>
    <w:p w:rsidR="00476F3B" w:rsidRDefault="00476F3B" w:rsidP="00476F3B">
      <w:pPr>
        <w:spacing w:after="0" w:line="240" w:lineRule="auto"/>
      </w:pPr>
    </w:p>
    <w:p w:rsidR="00476F3B" w:rsidRDefault="00476F3B" w:rsidP="00476F3B">
      <w:pPr>
        <w:spacing w:after="0" w:line="240" w:lineRule="auto"/>
      </w:pPr>
      <w:proofErr w:type="spellStart"/>
      <w:proofErr w:type="gramStart"/>
      <w:r>
        <w:t>cd</w:t>
      </w:r>
      <w:proofErr w:type="spellEnd"/>
      <w:proofErr w:type="gramEnd"/>
      <w:r>
        <w:t xml:space="preserve"> Desktop</w:t>
      </w:r>
    </w:p>
    <w:p w:rsidR="00476F3B" w:rsidRDefault="00476F3B" w:rsidP="00476F3B">
      <w:pPr>
        <w:spacing w:after="0" w:line="240" w:lineRule="auto"/>
      </w:pPr>
    </w:p>
    <w:p w:rsidR="00476F3B" w:rsidRDefault="00476F3B" w:rsidP="00476F3B">
      <w:pPr>
        <w:spacing w:after="0" w:line="240" w:lineRule="auto"/>
      </w:pPr>
      <w:proofErr w:type="gramStart"/>
      <w:r>
        <w:t>dir</w:t>
      </w:r>
      <w:proofErr w:type="gramEnd"/>
      <w:r>
        <w:t xml:space="preserve"> </w:t>
      </w:r>
    </w:p>
    <w:p w:rsidR="00476F3B" w:rsidRDefault="00476F3B" w:rsidP="00476F3B">
      <w:pPr>
        <w:spacing w:after="0" w:line="240" w:lineRule="auto"/>
      </w:pPr>
    </w:p>
    <w:p w:rsidR="00476F3B" w:rsidRDefault="00476F3B" w:rsidP="00476F3B">
      <w:pPr>
        <w:spacing w:after="0" w:line="240" w:lineRule="auto"/>
      </w:pPr>
      <w:proofErr w:type="spellStart"/>
      <w:proofErr w:type="gramStart"/>
      <w:r>
        <w:t>aws</w:t>
      </w:r>
      <w:proofErr w:type="spellEnd"/>
      <w:proofErr w:type="gramEnd"/>
      <w:r>
        <w:t xml:space="preserve"> s3 cp page1.docx s3://mybucket148</w:t>
      </w:r>
    </w:p>
    <w:p w:rsidR="00476F3B" w:rsidRDefault="00476F3B" w:rsidP="00476F3B">
      <w:pPr>
        <w:spacing w:after="0" w:line="240" w:lineRule="auto"/>
      </w:pPr>
    </w:p>
    <w:p w:rsidR="00476F3B" w:rsidRPr="005A0251" w:rsidRDefault="00476F3B" w:rsidP="00476F3B">
      <w:pPr>
        <w:spacing w:after="0" w:line="240" w:lineRule="auto"/>
        <w:rPr>
          <w:b/>
        </w:rPr>
      </w:pPr>
      <w:r w:rsidRPr="005A0251">
        <w:rPr>
          <w:b/>
        </w:rPr>
        <w:t>Move an object from one bucket to another</w:t>
      </w:r>
    </w:p>
    <w:p w:rsidR="00476F3B" w:rsidRDefault="00476F3B" w:rsidP="00476F3B">
      <w:pPr>
        <w:spacing w:after="0" w:line="240" w:lineRule="auto"/>
      </w:pPr>
    </w:p>
    <w:p w:rsidR="00476F3B" w:rsidRDefault="00476F3B" w:rsidP="00476F3B">
      <w:pPr>
        <w:spacing w:after="0" w:line="240" w:lineRule="auto"/>
      </w:pPr>
      <w:proofErr w:type="spellStart"/>
      <w:proofErr w:type="gramStart"/>
      <w:r>
        <w:t>aws</w:t>
      </w:r>
      <w:proofErr w:type="spellEnd"/>
      <w:proofErr w:type="gramEnd"/>
      <w:r>
        <w:t xml:space="preserve"> s3 </w:t>
      </w:r>
      <w:proofErr w:type="spellStart"/>
      <w:r>
        <w:t>mv</w:t>
      </w:r>
      <w:proofErr w:type="spellEnd"/>
      <w:r>
        <w:t xml:space="preserve"> s3://sfsg1/index2.jpeg s3://mybucket148/</w:t>
      </w:r>
    </w:p>
    <w:p w:rsidR="00476F3B" w:rsidRDefault="00476F3B" w:rsidP="00476F3B">
      <w:pPr>
        <w:spacing w:after="0" w:line="240" w:lineRule="auto"/>
      </w:pPr>
    </w:p>
    <w:p w:rsidR="00476F3B" w:rsidRPr="005A0251" w:rsidRDefault="00476F3B" w:rsidP="00476F3B">
      <w:pPr>
        <w:spacing w:after="0" w:line="240" w:lineRule="auto"/>
        <w:rPr>
          <w:b/>
        </w:rPr>
      </w:pPr>
      <w:r w:rsidRPr="005A0251">
        <w:rPr>
          <w:b/>
        </w:rPr>
        <w:t>Move an object to a bucket</w:t>
      </w:r>
    </w:p>
    <w:p w:rsidR="00476F3B" w:rsidRDefault="00476F3B" w:rsidP="00476F3B">
      <w:pPr>
        <w:spacing w:after="0" w:line="240" w:lineRule="auto"/>
      </w:pPr>
    </w:p>
    <w:p w:rsidR="00476F3B" w:rsidRDefault="00476F3B" w:rsidP="00476F3B">
      <w:pPr>
        <w:spacing w:after="0" w:line="240" w:lineRule="auto"/>
      </w:pPr>
      <w:proofErr w:type="spellStart"/>
      <w:proofErr w:type="gramStart"/>
      <w:r>
        <w:t>cd</w:t>
      </w:r>
      <w:proofErr w:type="spellEnd"/>
      <w:proofErr w:type="gramEnd"/>
      <w:r>
        <w:t xml:space="preserve"> Desktop</w:t>
      </w:r>
    </w:p>
    <w:p w:rsidR="00476F3B" w:rsidRDefault="00476F3B" w:rsidP="00476F3B">
      <w:pPr>
        <w:spacing w:after="0" w:line="240" w:lineRule="auto"/>
      </w:pPr>
    </w:p>
    <w:p w:rsidR="00476F3B" w:rsidRDefault="00476F3B" w:rsidP="00476F3B">
      <w:pPr>
        <w:spacing w:after="0" w:line="240" w:lineRule="auto"/>
      </w:pPr>
      <w:proofErr w:type="gramStart"/>
      <w:r>
        <w:t>dir</w:t>
      </w:r>
      <w:proofErr w:type="gramEnd"/>
      <w:r>
        <w:t xml:space="preserve"> </w:t>
      </w:r>
    </w:p>
    <w:p w:rsidR="00476F3B" w:rsidRDefault="00476F3B" w:rsidP="00476F3B">
      <w:pPr>
        <w:spacing w:after="0" w:line="240" w:lineRule="auto"/>
      </w:pPr>
    </w:p>
    <w:p w:rsidR="00476F3B" w:rsidRDefault="00476F3B" w:rsidP="00476F3B">
      <w:pPr>
        <w:spacing w:after="0" w:line="240" w:lineRule="auto"/>
      </w:pPr>
      <w:proofErr w:type="spellStart"/>
      <w:proofErr w:type="gramStart"/>
      <w:r>
        <w:t>aws</w:t>
      </w:r>
      <w:proofErr w:type="spellEnd"/>
      <w:proofErr w:type="gramEnd"/>
      <w:r>
        <w:t xml:space="preserve"> s3 </w:t>
      </w:r>
      <w:proofErr w:type="spellStart"/>
      <w:r>
        <w:t>mv</w:t>
      </w:r>
      <w:proofErr w:type="spellEnd"/>
      <w:r>
        <w:t xml:space="preserve"> page2.docx s3://mybucket148</w:t>
      </w:r>
    </w:p>
    <w:p w:rsidR="005A6B35" w:rsidRPr="00ED6010" w:rsidRDefault="005A6B35" w:rsidP="0060500E">
      <w:pPr>
        <w:jc w:val="both"/>
      </w:pPr>
    </w:p>
    <w:sectPr w:rsidR="005A6B35" w:rsidRPr="00ED6010" w:rsidSect="000B3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C32"/>
    <w:multiLevelType w:val="hybridMultilevel"/>
    <w:tmpl w:val="02FA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E2690"/>
    <w:multiLevelType w:val="hybridMultilevel"/>
    <w:tmpl w:val="140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23380"/>
    <w:multiLevelType w:val="hybridMultilevel"/>
    <w:tmpl w:val="CD40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20289"/>
    <w:multiLevelType w:val="hybridMultilevel"/>
    <w:tmpl w:val="CAE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922A0"/>
    <w:multiLevelType w:val="hybridMultilevel"/>
    <w:tmpl w:val="2104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6010"/>
    <w:rsid w:val="000B3011"/>
    <w:rsid w:val="002B1C96"/>
    <w:rsid w:val="00476F3B"/>
    <w:rsid w:val="005A6B35"/>
    <w:rsid w:val="0060500E"/>
    <w:rsid w:val="0068642B"/>
    <w:rsid w:val="006D3D17"/>
    <w:rsid w:val="008F785C"/>
    <w:rsid w:val="00B04FB4"/>
    <w:rsid w:val="00B4217B"/>
    <w:rsid w:val="00C5540E"/>
    <w:rsid w:val="00C77F17"/>
    <w:rsid w:val="00D02155"/>
    <w:rsid w:val="00DA6F97"/>
    <w:rsid w:val="00ED6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11"/>
  </w:style>
  <w:style w:type="paragraph" w:styleId="Heading1">
    <w:name w:val="heading 1"/>
    <w:basedOn w:val="Normal"/>
    <w:link w:val="Heading1Char"/>
    <w:uiPriority w:val="9"/>
    <w:qFormat/>
    <w:rsid w:val="00ED60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050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60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0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D60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60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6010"/>
    <w:rPr>
      <w:color w:val="0000FF"/>
      <w:u w:val="single"/>
    </w:rPr>
  </w:style>
  <w:style w:type="paragraph" w:styleId="ListParagraph">
    <w:name w:val="List Paragraph"/>
    <w:basedOn w:val="Normal"/>
    <w:uiPriority w:val="34"/>
    <w:qFormat/>
    <w:rsid w:val="00ED6010"/>
    <w:pPr>
      <w:ind w:left="720"/>
      <w:contextualSpacing/>
    </w:pPr>
  </w:style>
  <w:style w:type="character" w:customStyle="1" w:styleId="Heading2Char">
    <w:name w:val="Heading 2 Char"/>
    <w:basedOn w:val="DefaultParagraphFont"/>
    <w:link w:val="Heading2"/>
    <w:uiPriority w:val="9"/>
    <w:semiHidden/>
    <w:rsid w:val="0060500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A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77778654">
      <w:bodyDiv w:val="1"/>
      <w:marLeft w:val="0"/>
      <w:marRight w:val="0"/>
      <w:marTop w:val="0"/>
      <w:marBottom w:val="0"/>
      <w:divBdr>
        <w:top w:val="none" w:sz="0" w:space="0" w:color="auto"/>
        <w:left w:val="none" w:sz="0" w:space="0" w:color="auto"/>
        <w:bottom w:val="none" w:sz="0" w:space="0" w:color="auto"/>
        <w:right w:val="none" w:sz="0" w:space="0" w:color="auto"/>
      </w:divBdr>
      <w:divsChild>
        <w:div w:id="326329303">
          <w:marLeft w:val="0"/>
          <w:marRight w:val="0"/>
          <w:marTop w:val="0"/>
          <w:marBottom w:val="0"/>
          <w:divBdr>
            <w:top w:val="none" w:sz="0" w:space="0" w:color="auto"/>
            <w:left w:val="none" w:sz="0" w:space="0" w:color="auto"/>
            <w:bottom w:val="none" w:sz="0" w:space="0" w:color="auto"/>
            <w:right w:val="none" w:sz="0" w:space="0" w:color="auto"/>
          </w:divBdr>
          <w:divsChild>
            <w:div w:id="738407685">
              <w:marLeft w:val="0"/>
              <w:marRight w:val="0"/>
              <w:marTop w:val="0"/>
              <w:marBottom w:val="0"/>
              <w:divBdr>
                <w:top w:val="none" w:sz="0" w:space="0" w:color="auto"/>
                <w:left w:val="none" w:sz="0" w:space="0" w:color="auto"/>
                <w:bottom w:val="none" w:sz="0" w:space="0" w:color="auto"/>
                <w:right w:val="none" w:sz="0" w:space="0" w:color="auto"/>
              </w:divBdr>
              <w:divsChild>
                <w:div w:id="204828030">
                  <w:marLeft w:val="0"/>
                  <w:marRight w:val="0"/>
                  <w:marTop w:val="0"/>
                  <w:marBottom w:val="0"/>
                  <w:divBdr>
                    <w:top w:val="none" w:sz="0" w:space="0" w:color="auto"/>
                    <w:left w:val="none" w:sz="0" w:space="0" w:color="auto"/>
                    <w:bottom w:val="none" w:sz="0" w:space="0" w:color="auto"/>
                    <w:right w:val="none" w:sz="0" w:space="0" w:color="auto"/>
                  </w:divBdr>
                  <w:divsChild>
                    <w:div w:id="1367566133">
                      <w:marLeft w:val="-204"/>
                      <w:marRight w:val="-204"/>
                      <w:marTop w:val="408"/>
                      <w:marBottom w:val="408"/>
                      <w:divBdr>
                        <w:top w:val="none" w:sz="0" w:space="0" w:color="auto"/>
                        <w:left w:val="none" w:sz="0" w:space="0" w:color="auto"/>
                        <w:bottom w:val="none" w:sz="0" w:space="0" w:color="auto"/>
                        <w:right w:val="none" w:sz="0" w:space="0" w:color="auto"/>
                      </w:divBdr>
                      <w:divsChild>
                        <w:div w:id="1304892122">
                          <w:marLeft w:val="0"/>
                          <w:marRight w:val="0"/>
                          <w:marTop w:val="0"/>
                          <w:marBottom w:val="0"/>
                          <w:divBdr>
                            <w:top w:val="none" w:sz="0" w:space="0" w:color="auto"/>
                            <w:left w:val="none" w:sz="0" w:space="0" w:color="auto"/>
                            <w:bottom w:val="none" w:sz="0" w:space="0" w:color="auto"/>
                            <w:right w:val="none" w:sz="0" w:space="0" w:color="auto"/>
                          </w:divBdr>
                          <w:divsChild>
                            <w:div w:id="2018773328">
                              <w:marLeft w:val="0"/>
                              <w:marRight w:val="0"/>
                              <w:marTop w:val="204"/>
                              <w:marBottom w:val="204"/>
                              <w:divBdr>
                                <w:top w:val="none" w:sz="0" w:space="0" w:color="auto"/>
                                <w:left w:val="none" w:sz="0" w:space="0" w:color="auto"/>
                                <w:bottom w:val="none" w:sz="0" w:space="0" w:color="auto"/>
                                <w:right w:val="none" w:sz="0" w:space="0" w:color="auto"/>
                              </w:divBdr>
                            </w:div>
                          </w:divsChild>
                        </w:div>
                        <w:div w:id="360328805">
                          <w:marLeft w:val="0"/>
                          <w:marRight w:val="0"/>
                          <w:marTop w:val="0"/>
                          <w:marBottom w:val="0"/>
                          <w:divBdr>
                            <w:top w:val="none" w:sz="0" w:space="0" w:color="auto"/>
                            <w:left w:val="none" w:sz="0" w:space="0" w:color="auto"/>
                            <w:bottom w:val="none" w:sz="0" w:space="0" w:color="auto"/>
                            <w:right w:val="none" w:sz="0" w:space="0" w:color="auto"/>
                          </w:divBdr>
                          <w:divsChild>
                            <w:div w:id="939604366">
                              <w:marLeft w:val="0"/>
                              <w:marRight w:val="0"/>
                              <w:marTop w:val="204"/>
                              <w:marBottom w:val="204"/>
                              <w:divBdr>
                                <w:top w:val="none" w:sz="0" w:space="0" w:color="auto"/>
                                <w:left w:val="none" w:sz="0" w:space="0" w:color="auto"/>
                                <w:bottom w:val="none" w:sz="0" w:space="0" w:color="auto"/>
                                <w:right w:val="none" w:sz="0" w:space="0" w:color="auto"/>
                              </w:divBdr>
                            </w:div>
                          </w:divsChild>
                        </w:div>
                        <w:div w:id="4405247">
                          <w:marLeft w:val="0"/>
                          <w:marRight w:val="0"/>
                          <w:marTop w:val="0"/>
                          <w:marBottom w:val="0"/>
                          <w:divBdr>
                            <w:top w:val="none" w:sz="0" w:space="0" w:color="auto"/>
                            <w:left w:val="none" w:sz="0" w:space="0" w:color="auto"/>
                            <w:bottom w:val="none" w:sz="0" w:space="0" w:color="auto"/>
                            <w:right w:val="none" w:sz="0" w:space="0" w:color="auto"/>
                          </w:divBdr>
                          <w:divsChild>
                            <w:div w:id="2068917341">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2012752810">
          <w:marLeft w:val="0"/>
          <w:marRight w:val="0"/>
          <w:marTop w:val="0"/>
          <w:marBottom w:val="0"/>
          <w:divBdr>
            <w:top w:val="none" w:sz="0" w:space="0" w:color="auto"/>
            <w:left w:val="none" w:sz="0" w:space="0" w:color="auto"/>
            <w:bottom w:val="none" w:sz="0" w:space="0" w:color="auto"/>
            <w:right w:val="none" w:sz="0" w:space="0" w:color="auto"/>
          </w:divBdr>
          <w:divsChild>
            <w:div w:id="1752389264">
              <w:marLeft w:val="0"/>
              <w:marRight w:val="0"/>
              <w:marTop w:val="0"/>
              <w:marBottom w:val="0"/>
              <w:divBdr>
                <w:top w:val="none" w:sz="0" w:space="0" w:color="auto"/>
                <w:left w:val="none" w:sz="0" w:space="0" w:color="auto"/>
                <w:bottom w:val="none" w:sz="0" w:space="0" w:color="auto"/>
                <w:right w:val="none" w:sz="0" w:space="0" w:color="auto"/>
              </w:divBdr>
              <w:divsChild>
                <w:div w:id="485630571">
                  <w:marLeft w:val="0"/>
                  <w:marRight w:val="0"/>
                  <w:marTop w:val="0"/>
                  <w:marBottom w:val="0"/>
                  <w:divBdr>
                    <w:top w:val="none" w:sz="0" w:space="0" w:color="auto"/>
                    <w:left w:val="none" w:sz="0" w:space="0" w:color="auto"/>
                    <w:bottom w:val="none" w:sz="0" w:space="0" w:color="auto"/>
                    <w:right w:val="none" w:sz="0" w:space="0" w:color="auto"/>
                  </w:divBdr>
                  <w:divsChild>
                    <w:div w:id="1861579449">
                      <w:marLeft w:val="-136"/>
                      <w:marRight w:val="-136"/>
                      <w:marTop w:val="408"/>
                      <w:marBottom w:val="408"/>
                      <w:divBdr>
                        <w:top w:val="none" w:sz="0" w:space="0" w:color="auto"/>
                        <w:left w:val="none" w:sz="0" w:space="0" w:color="auto"/>
                        <w:bottom w:val="none" w:sz="0" w:space="0" w:color="auto"/>
                        <w:right w:val="none" w:sz="0" w:space="0" w:color="auto"/>
                      </w:divBdr>
                      <w:divsChild>
                        <w:div w:id="1020548797">
                          <w:marLeft w:val="0"/>
                          <w:marRight w:val="0"/>
                          <w:marTop w:val="0"/>
                          <w:marBottom w:val="0"/>
                          <w:divBdr>
                            <w:top w:val="none" w:sz="0" w:space="0" w:color="auto"/>
                            <w:left w:val="none" w:sz="0" w:space="0" w:color="auto"/>
                            <w:bottom w:val="none" w:sz="0" w:space="0" w:color="auto"/>
                            <w:right w:val="none" w:sz="0" w:space="0" w:color="auto"/>
                          </w:divBdr>
                          <w:divsChild>
                            <w:div w:id="1435594221">
                              <w:marLeft w:val="0"/>
                              <w:marRight w:val="0"/>
                              <w:marTop w:val="204"/>
                              <w:marBottom w:val="204"/>
                              <w:divBdr>
                                <w:top w:val="none" w:sz="0" w:space="0" w:color="auto"/>
                                <w:left w:val="none" w:sz="0" w:space="0" w:color="auto"/>
                                <w:bottom w:val="none" w:sz="0" w:space="0" w:color="auto"/>
                                <w:right w:val="none" w:sz="0" w:space="0" w:color="auto"/>
                              </w:divBdr>
                            </w:div>
                          </w:divsChild>
                        </w:div>
                        <w:div w:id="1082603317">
                          <w:marLeft w:val="0"/>
                          <w:marRight w:val="0"/>
                          <w:marTop w:val="0"/>
                          <w:marBottom w:val="0"/>
                          <w:divBdr>
                            <w:top w:val="none" w:sz="0" w:space="0" w:color="auto"/>
                            <w:left w:val="none" w:sz="0" w:space="0" w:color="auto"/>
                            <w:bottom w:val="none" w:sz="0" w:space="0" w:color="auto"/>
                            <w:right w:val="none" w:sz="0" w:space="0" w:color="auto"/>
                          </w:divBdr>
                          <w:divsChild>
                            <w:div w:id="942880109">
                              <w:marLeft w:val="0"/>
                              <w:marRight w:val="0"/>
                              <w:marTop w:val="204"/>
                              <w:marBottom w:val="204"/>
                              <w:divBdr>
                                <w:top w:val="none" w:sz="0" w:space="0" w:color="auto"/>
                                <w:left w:val="none" w:sz="0" w:space="0" w:color="auto"/>
                                <w:bottom w:val="none" w:sz="0" w:space="0" w:color="auto"/>
                                <w:right w:val="none" w:sz="0" w:space="0" w:color="auto"/>
                              </w:divBdr>
                            </w:div>
                          </w:divsChild>
                        </w:div>
                        <w:div w:id="2142455963">
                          <w:marLeft w:val="0"/>
                          <w:marRight w:val="0"/>
                          <w:marTop w:val="0"/>
                          <w:marBottom w:val="0"/>
                          <w:divBdr>
                            <w:top w:val="none" w:sz="0" w:space="0" w:color="auto"/>
                            <w:left w:val="none" w:sz="0" w:space="0" w:color="auto"/>
                            <w:bottom w:val="none" w:sz="0" w:space="0" w:color="auto"/>
                            <w:right w:val="none" w:sz="0" w:space="0" w:color="auto"/>
                          </w:divBdr>
                          <w:divsChild>
                            <w:div w:id="2065256961">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17144418">
                      <w:marLeft w:val="-136"/>
                      <w:marRight w:val="-136"/>
                      <w:marTop w:val="408"/>
                      <w:marBottom w:val="408"/>
                      <w:divBdr>
                        <w:top w:val="none" w:sz="0" w:space="0" w:color="auto"/>
                        <w:left w:val="none" w:sz="0" w:space="0" w:color="auto"/>
                        <w:bottom w:val="none" w:sz="0" w:space="0" w:color="auto"/>
                        <w:right w:val="none" w:sz="0" w:space="0" w:color="auto"/>
                      </w:divBdr>
                      <w:divsChild>
                        <w:div w:id="1038436617">
                          <w:marLeft w:val="0"/>
                          <w:marRight w:val="0"/>
                          <w:marTop w:val="0"/>
                          <w:marBottom w:val="0"/>
                          <w:divBdr>
                            <w:top w:val="none" w:sz="0" w:space="0" w:color="auto"/>
                            <w:left w:val="none" w:sz="0" w:space="0" w:color="auto"/>
                            <w:bottom w:val="none" w:sz="0" w:space="0" w:color="auto"/>
                            <w:right w:val="none" w:sz="0" w:space="0" w:color="auto"/>
                          </w:divBdr>
                          <w:divsChild>
                            <w:div w:id="1326282715">
                              <w:marLeft w:val="0"/>
                              <w:marRight w:val="0"/>
                              <w:marTop w:val="204"/>
                              <w:marBottom w:val="204"/>
                              <w:divBdr>
                                <w:top w:val="none" w:sz="0" w:space="0" w:color="auto"/>
                                <w:left w:val="none" w:sz="0" w:space="0" w:color="auto"/>
                                <w:bottom w:val="none" w:sz="0" w:space="0" w:color="auto"/>
                                <w:right w:val="none" w:sz="0" w:space="0" w:color="auto"/>
                              </w:divBdr>
                            </w:div>
                          </w:divsChild>
                        </w:div>
                        <w:div w:id="1457869967">
                          <w:marLeft w:val="0"/>
                          <w:marRight w:val="0"/>
                          <w:marTop w:val="0"/>
                          <w:marBottom w:val="0"/>
                          <w:divBdr>
                            <w:top w:val="none" w:sz="0" w:space="0" w:color="auto"/>
                            <w:left w:val="none" w:sz="0" w:space="0" w:color="auto"/>
                            <w:bottom w:val="none" w:sz="0" w:space="0" w:color="auto"/>
                            <w:right w:val="none" w:sz="0" w:space="0" w:color="auto"/>
                          </w:divBdr>
                          <w:divsChild>
                            <w:div w:id="210287637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200415">
      <w:bodyDiv w:val="1"/>
      <w:marLeft w:val="0"/>
      <w:marRight w:val="0"/>
      <w:marTop w:val="0"/>
      <w:marBottom w:val="0"/>
      <w:divBdr>
        <w:top w:val="none" w:sz="0" w:space="0" w:color="auto"/>
        <w:left w:val="none" w:sz="0" w:space="0" w:color="auto"/>
        <w:bottom w:val="none" w:sz="0" w:space="0" w:color="auto"/>
        <w:right w:val="none" w:sz="0" w:space="0" w:color="auto"/>
      </w:divBdr>
    </w:div>
    <w:div w:id="1139423370">
      <w:bodyDiv w:val="1"/>
      <w:marLeft w:val="0"/>
      <w:marRight w:val="0"/>
      <w:marTop w:val="0"/>
      <w:marBottom w:val="0"/>
      <w:divBdr>
        <w:top w:val="none" w:sz="0" w:space="0" w:color="auto"/>
        <w:left w:val="none" w:sz="0" w:space="0" w:color="auto"/>
        <w:bottom w:val="none" w:sz="0" w:space="0" w:color="auto"/>
        <w:right w:val="none" w:sz="0" w:space="0" w:color="auto"/>
      </w:divBdr>
    </w:div>
    <w:div w:id="1191721504">
      <w:bodyDiv w:val="1"/>
      <w:marLeft w:val="0"/>
      <w:marRight w:val="0"/>
      <w:marTop w:val="0"/>
      <w:marBottom w:val="0"/>
      <w:divBdr>
        <w:top w:val="none" w:sz="0" w:space="0" w:color="auto"/>
        <w:left w:val="none" w:sz="0" w:space="0" w:color="auto"/>
        <w:bottom w:val="none" w:sz="0" w:space="0" w:color="auto"/>
        <w:right w:val="none" w:sz="0" w:space="0" w:color="auto"/>
      </w:divBdr>
    </w:div>
    <w:div w:id="1489441894">
      <w:bodyDiv w:val="1"/>
      <w:marLeft w:val="0"/>
      <w:marRight w:val="0"/>
      <w:marTop w:val="0"/>
      <w:marBottom w:val="0"/>
      <w:divBdr>
        <w:top w:val="none" w:sz="0" w:space="0" w:color="auto"/>
        <w:left w:val="none" w:sz="0" w:space="0" w:color="auto"/>
        <w:bottom w:val="none" w:sz="0" w:space="0" w:color="auto"/>
        <w:right w:val="none" w:sz="0" w:space="0" w:color="auto"/>
      </w:divBdr>
      <w:divsChild>
        <w:div w:id="515580813">
          <w:marLeft w:val="0"/>
          <w:marRight w:val="0"/>
          <w:marTop w:val="204"/>
          <w:marBottom w:val="204"/>
          <w:divBdr>
            <w:top w:val="none" w:sz="0" w:space="0" w:color="auto"/>
            <w:left w:val="none" w:sz="0" w:space="0" w:color="auto"/>
            <w:bottom w:val="none" w:sz="0" w:space="0" w:color="auto"/>
            <w:right w:val="none" w:sz="0" w:space="0" w:color="auto"/>
          </w:divBdr>
          <w:divsChild>
            <w:div w:id="1861502801">
              <w:marLeft w:val="0"/>
              <w:marRight w:val="0"/>
              <w:marTop w:val="0"/>
              <w:marBottom w:val="0"/>
              <w:divBdr>
                <w:top w:val="none" w:sz="0" w:space="0" w:color="auto"/>
                <w:left w:val="none" w:sz="0" w:space="0" w:color="auto"/>
                <w:bottom w:val="none" w:sz="0" w:space="0" w:color="auto"/>
                <w:right w:val="none" w:sz="0" w:space="0" w:color="auto"/>
              </w:divBdr>
              <w:divsChild>
                <w:div w:id="853421296">
                  <w:marLeft w:val="0"/>
                  <w:marRight w:val="0"/>
                  <w:marTop w:val="0"/>
                  <w:marBottom w:val="0"/>
                  <w:divBdr>
                    <w:top w:val="none" w:sz="0" w:space="0" w:color="auto"/>
                    <w:left w:val="none" w:sz="0" w:space="0" w:color="auto"/>
                    <w:bottom w:val="none" w:sz="0" w:space="0" w:color="auto"/>
                    <w:right w:val="none" w:sz="0" w:space="0" w:color="auto"/>
                  </w:divBdr>
                  <w:divsChild>
                    <w:div w:id="1545016643">
                      <w:marLeft w:val="0"/>
                      <w:marRight w:val="0"/>
                      <w:marTop w:val="204"/>
                      <w:marBottom w:val="204"/>
                      <w:divBdr>
                        <w:top w:val="none" w:sz="0" w:space="0" w:color="auto"/>
                        <w:left w:val="none" w:sz="0" w:space="0" w:color="auto"/>
                        <w:bottom w:val="none" w:sz="0" w:space="0" w:color="auto"/>
                        <w:right w:val="none" w:sz="0" w:space="0" w:color="auto"/>
                      </w:divBdr>
                    </w:div>
                  </w:divsChild>
                </w:div>
                <w:div w:id="899635139">
                  <w:marLeft w:val="0"/>
                  <w:marRight w:val="0"/>
                  <w:marTop w:val="0"/>
                  <w:marBottom w:val="0"/>
                  <w:divBdr>
                    <w:top w:val="none" w:sz="0" w:space="0" w:color="auto"/>
                    <w:left w:val="none" w:sz="0" w:space="0" w:color="auto"/>
                    <w:bottom w:val="none" w:sz="0" w:space="0" w:color="auto"/>
                    <w:right w:val="none" w:sz="0" w:space="0" w:color="auto"/>
                  </w:divBdr>
                  <w:divsChild>
                    <w:div w:id="1045645515">
                      <w:marLeft w:val="0"/>
                      <w:marRight w:val="0"/>
                      <w:marTop w:val="204"/>
                      <w:marBottom w:val="204"/>
                      <w:divBdr>
                        <w:top w:val="none" w:sz="0" w:space="0" w:color="auto"/>
                        <w:left w:val="none" w:sz="0" w:space="0" w:color="auto"/>
                        <w:bottom w:val="none" w:sz="0" w:space="0" w:color="auto"/>
                        <w:right w:val="none" w:sz="0" w:space="0" w:color="auto"/>
                      </w:divBdr>
                      <w:divsChild>
                        <w:div w:id="310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697832">
          <w:marLeft w:val="0"/>
          <w:marRight w:val="0"/>
          <w:marTop w:val="0"/>
          <w:marBottom w:val="0"/>
          <w:divBdr>
            <w:top w:val="none" w:sz="0" w:space="0" w:color="auto"/>
            <w:left w:val="none" w:sz="0" w:space="0" w:color="auto"/>
            <w:bottom w:val="none" w:sz="0" w:space="0" w:color="auto"/>
            <w:right w:val="none" w:sz="0" w:space="0" w:color="auto"/>
          </w:divBdr>
          <w:divsChild>
            <w:div w:id="1475024815">
              <w:marLeft w:val="0"/>
              <w:marRight w:val="0"/>
              <w:marTop w:val="0"/>
              <w:marBottom w:val="0"/>
              <w:divBdr>
                <w:top w:val="none" w:sz="0" w:space="0" w:color="auto"/>
                <w:left w:val="none" w:sz="0" w:space="0" w:color="auto"/>
                <w:bottom w:val="none" w:sz="0" w:space="0" w:color="auto"/>
                <w:right w:val="none" w:sz="0" w:space="0" w:color="auto"/>
              </w:divBdr>
              <w:divsChild>
                <w:div w:id="205067381">
                  <w:marLeft w:val="0"/>
                  <w:marRight w:val="0"/>
                  <w:marTop w:val="0"/>
                  <w:marBottom w:val="0"/>
                  <w:divBdr>
                    <w:top w:val="none" w:sz="0" w:space="0" w:color="auto"/>
                    <w:left w:val="none" w:sz="0" w:space="0" w:color="auto"/>
                    <w:bottom w:val="none" w:sz="0" w:space="0" w:color="auto"/>
                    <w:right w:val="none" w:sz="0" w:space="0" w:color="auto"/>
                  </w:divBdr>
                  <w:divsChild>
                    <w:div w:id="1538348598">
                      <w:marLeft w:val="-204"/>
                      <w:marRight w:val="-204"/>
                      <w:marTop w:val="408"/>
                      <w:marBottom w:val="0"/>
                      <w:divBdr>
                        <w:top w:val="none" w:sz="0" w:space="0" w:color="auto"/>
                        <w:left w:val="none" w:sz="0" w:space="0" w:color="auto"/>
                        <w:bottom w:val="none" w:sz="0" w:space="0" w:color="auto"/>
                        <w:right w:val="none" w:sz="0" w:space="0" w:color="auto"/>
                      </w:divBdr>
                      <w:divsChild>
                        <w:div w:id="330721033">
                          <w:marLeft w:val="0"/>
                          <w:marRight w:val="0"/>
                          <w:marTop w:val="0"/>
                          <w:marBottom w:val="0"/>
                          <w:divBdr>
                            <w:top w:val="none" w:sz="0" w:space="0" w:color="auto"/>
                            <w:left w:val="none" w:sz="0" w:space="0" w:color="auto"/>
                            <w:bottom w:val="none" w:sz="0" w:space="0" w:color="auto"/>
                            <w:right w:val="none" w:sz="0" w:space="0" w:color="auto"/>
                          </w:divBdr>
                          <w:divsChild>
                            <w:div w:id="2054308892">
                              <w:marLeft w:val="0"/>
                              <w:marRight w:val="0"/>
                              <w:marTop w:val="204"/>
                              <w:marBottom w:val="204"/>
                              <w:divBdr>
                                <w:top w:val="none" w:sz="0" w:space="0" w:color="auto"/>
                                <w:left w:val="none" w:sz="0" w:space="0" w:color="auto"/>
                                <w:bottom w:val="none" w:sz="0" w:space="0" w:color="auto"/>
                                <w:right w:val="none" w:sz="0" w:space="0" w:color="auto"/>
                              </w:divBdr>
                            </w:div>
                          </w:divsChild>
                        </w:div>
                        <w:div w:id="360479136">
                          <w:marLeft w:val="0"/>
                          <w:marRight w:val="0"/>
                          <w:marTop w:val="0"/>
                          <w:marBottom w:val="0"/>
                          <w:divBdr>
                            <w:top w:val="none" w:sz="0" w:space="0" w:color="auto"/>
                            <w:left w:val="none" w:sz="0" w:space="0" w:color="auto"/>
                            <w:bottom w:val="none" w:sz="0" w:space="0" w:color="auto"/>
                            <w:right w:val="none" w:sz="0" w:space="0" w:color="auto"/>
                          </w:divBdr>
                          <w:divsChild>
                            <w:div w:id="1977687289">
                              <w:marLeft w:val="0"/>
                              <w:marRight w:val="0"/>
                              <w:marTop w:val="204"/>
                              <w:marBottom w:val="204"/>
                              <w:divBdr>
                                <w:top w:val="none" w:sz="0" w:space="0" w:color="auto"/>
                                <w:left w:val="none" w:sz="0" w:space="0" w:color="auto"/>
                                <w:bottom w:val="none" w:sz="0" w:space="0" w:color="auto"/>
                                <w:right w:val="none" w:sz="0" w:space="0" w:color="auto"/>
                              </w:divBdr>
                            </w:div>
                          </w:divsChild>
                        </w:div>
                        <w:div w:id="1440640570">
                          <w:marLeft w:val="0"/>
                          <w:marRight w:val="0"/>
                          <w:marTop w:val="0"/>
                          <w:marBottom w:val="0"/>
                          <w:divBdr>
                            <w:top w:val="none" w:sz="0" w:space="0" w:color="auto"/>
                            <w:left w:val="none" w:sz="0" w:space="0" w:color="auto"/>
                            <w:bottom w:val="none" w:sz="0" w:space="0" w:color="auto"/>
                            <w:right w:val="none" w:sz="0" w:space="0" w:color="auto"/>
                          </w:divBdr>
                          <w:divsChild>
                            <w:div w:id="72097869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37655112">
                      <w:marLeft w:val="-204"/>
                      <w:marRight w:val="-204"/>
                      <w:marTop w:val="0"/>
                      <w:marBottom w:val="408"/>
                      <w:divBdr>
                        <w:top w:val="none" w:sz="0" w:space="0" w:color="auto"/>
                        <w:left w:val="none" w:sz="0" w:space="0" w:color="auto"/>
                        <w:bottom w:val="none" w:sz="0" w:space="0" w:color="auto"/>
                        <w:right w:val="none" w:sz="0" w:space="0" w:color="auto"/>
                      </w:divBdr>
                      <w:divsChild>
                        <w:div w:id="1651011667">
                          <w:marLeft w:val="0"/>
                          <w:marRight w:val="0"/>
                          <w:marTop w:val="0"/>
                          <w:marBottom w:val="0"/>
                          <w:divBdr>
                            <w:top w:val="none" w:sz="0" w:space="0" w:color="auto"/>
                            <w:left w:val="none" w:sz="0" w:space="0" w:color="auto"/>
                            <w:bottom w:val="none" w:sz="0" w:space="0" w:color="auto"/>
                            <w:right w:val="none" w:sz="0" w:space="0" w:color="auto"/>
                          </w:divBdr>
                          <w:divsChild>
                            <w:div w:id="1999457515">
                              <w:marLeft w:val="0"/>
                              <w:marRight w:val="0"/>
                              <w:marTop w:val="204"/>
                              <w:marBottom w:val="204"/>
                              <w:divBdr>
                                <w:top w:val="none" w:sz="0" w:space="0" w:color="auto"/>
                                <w:left w:val="none" w:sz="0" w:space="0" w:color="auto"/>
                                <w:bottom w:val="none" w:sz="0" w:space="0" w:color="auto"/>
                                <w:right w:val="none" w:sz="0" w:space="0" w:color="auto"/>
                              </w:divBdr>
                            </w:div>
                          </w:divsChild>
                        </w:div>
                        <w:div w:id="1348412598">
                          <w:marLeft w:val="0"/>
                          <w:marRight w:val="0"/>
                          <w:marTop w:val="0"/>
                          <w:marBottom w:val="0"/>
                          <w:divBdr>
                            <w:top w:val="none" w:sz="0" w:space="0" w:color="auto"/>
                            <w:left w:val="none" w:sz="0" w:space="0" w:color="auto"/>
                            <w:bottom w:val="none" w:sz="0" w:space="0" w:color="auto"/>
                            <w:right w:val="none" w:sz="0" w:space="0" w:color="auto"/>
                          </w:divBdr>
                          <w:divsChild>
                            <w:div w:id="1532262344">
                              <w:marLeft w:val="0"/>
                              <w:marRight w:val="0"/>
                              <w:marTop w:val="204"/>
                              <w:marBottom w:val="204"/>
                              <w:divBdr>
                                <w:top w:val="none" w:sz="0" w:space="0" w:color="auto"/>
                                <w:left w:val="none" w:sz="0" w:space="0" w:color="auto"/>
                                <w:bottom w:val="none" w:sz="0" w:space="0" w:color="auto"/>
                                <w:right w:val="none" w:sz="0" w:space="0" w:color="auto"/>
                              </w:divBdr>
                            </w:div>
                          </w:divsChild>
                        </w:div>
                        <w:div w:id="1595701880">
                          <w:marLeft w:val="0"/>
                          <w:marRight w:val="0"/>
                          <w:marTop w:val="0"/>
                          <w:marBottom w:val="0"/>
                          <w:divBdr>
                            <w:top w:val="none" w:sz="0" w:space="0" w:color="auto"/>
                            <w:left w:val="none" w:sz="0" w:space="0" w:color="auto"/>
                            <w:bottom w:val="none" w:sz="0" w:space="0" w:color="auto"/>
                            <w:right w:val="none" w:sz="0" w:space="0" w:color="auto"/>
                          </w:divBdr>
                          <w:divsChild>
                            <w:div w:id="2102985033">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 w:id="1860394044">
                      <w:marLeft w:val="-204"/>
                      <w:marRight w:val="-204"/>
                      <w:marTop w:val="0"/>
                      <w:marBottom w:val="408"/>
                      <w:divBdr>
                        <w:top w:val="none" w:sz="0" w:space="0" w:color="auto"/>
                        <w:left w:val="none" w:sz="0" w:space="0" w:color="auto"/>
                        <w:bottom w:val="none" w:sz="0" w:space="0" w:color="auto"/>
                        <w:right w:val="none" w:sz="0" w:space="0" w:color="auto"/>
                      </w:divBdr>
                      <w:divsChild>
                        <w:div w:id="1588071895">
                          <w:marLeft w:val="0"/>
                          <w:marRight w:val="0"/>
                          <w:marTop w:val="0"/>
                          <w:marBottom w:val="0"/>
                          <w:divBdr>
                            <w:top w:val="none" w:sz="0" w:space="0" w:color="auto"/>
                            <w:left w:val="none" w:sz="0" w:space="0" w:color="auto"/>
                            <w:bottom w:val="none" w:sz="0" w:space="0" w:color="auto"/>
                            <w:right w:val="none" w:sz="0" w:space="0" w:color="auto"/>
                          </w:divBdr>
                          <w:divsChild>
                            <w:div w:id="736326103">
                              <w:marLeft w:val="0"/>
                              <w:marRight w:val="0"/>
                              <w:marTop w:val="204"/>
                              <w:marBottom w:val="204"/>
                              <w:divBdr>
                                <w:top w:val="none" w:sz="0" w:space="0" w:color="auto"/>
                                <w:left w:val="none" w:sz="0" w:space="0" w:color="auto"/>
                                <w:bottom w:val="none" w:sz="0" w:space="0" w:color="auto"/>
                                <w:right w:val="none" w:sz="0" w:space="0" w:color="auto"/>
                              </w:divBdr>
                            </w:div>
                          </w:divsChild>
                        </w:div>
                        <w:div w:id="433207443">
                          <w:marLeft w:val="0"/>
                          <w:marRight w:val="0"/>
                          <w:marTop w:val="0"/>
                          <w:marBottom w:val="0"/>
                          <w:divBdr>
                            <w:top w:val="none" w:sz="0" w:space="0" w:color="auto"/>
                            <w:left w:val="none" w:sz="0" w:space="0" w:color="auto"/>
                            <w:bottom w:val="none" w:sz="0" w:space="0" w:color="auto"/>
                            <w:right w:val="none" w:sz="0" w:space="0" w:color="auto"/>
                          </w:divBdr>
                          <w:divsChild>
                            <w:div w:id="2088724424">
                              <w:marLeft w:val="0"/>
                              <w:marRight w:val="0"/>
                              <w:marTop w:val="204"/>
                              <w:marBottom w:val="204"/>
                              <w:divBdr>
                                <w:top w:val="none" w:sz="0" w:space="0" w:color="auto"/>
                                <w:left w:val="none" w:sz="0" w:space="0" w:color="auto"/>
                                <w:bottom w:val="none" w:sz="0" w:space="0" w:color="auto"/>
                                <w:right w:val="none" w:sz="0" w:space="0" w:color="auto"/>
                              </w:divBdr>
                            </w:div>
                          </w:divsChild>
                        </w:div>
                        <w:div w:id="810757239">
                          <w:marLeft w:val="0"/>
                          <w:marRight w:val="0"/>
                          <w:marTop w:val="0"/>
                          <w:marBottom w:val="0"/>
                          <w:divBdr>
                            <w:top w:val="none" w:sz="0" w:space="0" w:color="auto"/>
                            <w:left w:val="none" w:sz="0" w:space="0" w:color="auto"/>
                            <w:bottom w:val="none" w:sz="0" w:space="0" w:color="auto"/>
                            <w:right w:val="none" w:sz="0" w:space="0" w:color="auto"/>
                          </w:divBdr>
                          <w:divsChild>
                            <w:div w:id="1731926906">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12</cp:revision>
  <dcterms:created xsi:type="dcterms:W3CDTF">2021-03-16T16:56:00Z</dcterms:created>
  <dcterms:modified xsi:type="dcterms:W3CDTF">2021-07-08T04:49:00Z</dcterms:modified>
</cp:coreProperties>
</file>